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17" w:rsidRPr="00921D1E" w:rsidRDefault="00DC0617" w:rsidP="00DC0617">
      <w:pPr>
        <w:pStyle w:val="a3"/>
        <w:shd w:val="clear" w:color="auto" w:fill="FFFFFF"/>
        <w:spacing w:before="0" w:beforeAutospacing="0" w:after="0" w:afterAutospacing="0" w:line="294" w:lineRule="atLeast"/>
        <w:jc w:val="center"/>
        <w:rPr>
          <w:color w:val="000000"/>
          <w:sz w:val="28"/>
          <w:szCs w:val="28"/>
        </w:rPr>
      </w:pPr>
      <w:r w:rsidRPr="00921D1E">
        <w:rPr>
          <w:b/>
          <w:bCs/>
          <w:color w:val="00B050"/>
          <w:sz w:val="28"/>
          <w:szCs w:val="28"/>
        </w:rPr>
        <w:t>Консультация для родителей «Играем с детьми в математиков» подготовительная группа.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p>
    <w:p w:rsidR="00044FC9" w:rsidRDefault="00DC0617" w:rsidP="00044FC9">
      <w:pPr>
        <w:pStyle w:val="a3"/>
        <w:shd w:val="clear" w:color="auto" w:fill="FFFFFF"/>
        <w:spacing w:before="0" w:beforeAutospacing="0" w:after="0" w:afterAutospacing="0" w:line="294" w:lineRule="atLeast"/>
        <w:jc w:val="center"/>
        <w:rPr>
          <w:color w:val="000000"/>
          <w:sz w:val="28"/>
          <w:szCs w:val="28"/>
        </w:rPr>
      </w:pPr>
      <w:r w:rsidRPr="00921D1E">
        <w:rPr>
          <w:b/>
          <w:bCs/>
          <w:color w:val="000000"/>
          <w:sz w:val="28"/>
          <w:szCs w:val="28"/>
        </w:rPr>
        <w:t>Уважаемые родители!</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br/>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Примеры игр:</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«Посчитаем»</w:t>
      </w:r>
    </w:p>
    <w:p w:rsidR="00DC0617" w:rsidRPr="00921D1E" w:rsidRDefault="00DC0617" w:rsidP="00DC0617">
      <w:pPr>
        <w:pStyle w:val="a3"/>
        <w:numPr>
          <w:ilvl w:val="0"/>
          <w:numId w:val="1"/>
        </w:numPr>
        <w:shd w:val="clear" w:color="auto" w:fill="FFFFFF"/>
        <w:spacing w:before="0" w:beforeAutospacing="0" w:after="0" w:afterAutospacing="0" w:line="294" w:lineRule="atLeast"/>
        <w:ind w:left="0"/>
        <w:rPr>
          <w:color w:val="000000"/>
          <w:sz w:val="28"/>
          <w:szCs w:val="28"/>
        </w:rPr>
      </w:pPr>
      <w:r w:rsidRPr="00921D1E">
        <w:rPr>
          <w:color w:val="000000"/>
          <w:sz w:val="28"/>
          <w:szCs w:val="28"/>
        </w:rPr>
        <w:t>Утром спросите у ребенка, сколько щеточек стоит  в стаканчике в ванной комнате? Почему? (Нас трое и щеток три.) Какая щетка самая большая?</w:t>
      </w:r>
    </w:p>
    <w:p w:rsidR="00DC0617" w:rsidRPr="00921D1E" w:rsidRDefault="00DC0617" w:rsidP="00DC0617">
      <w:pPr>
        <w:pStyle w:val="a3"/>
        <w:numPr>
          <w:ilvl w:val="0"/>
          <w:numId w:val="1"/>
        </w:numPr>
        <w:shd w:val="clear" w:color="auto" w:fill="FFFFFF"/>
        <w:spacing w:before="0" w:beforeAutospacing="0" w:after="0" w:afterAutospacing="0" w:line="294" w:lineRule="atLeast"/>
        <w:ind w:left="0"/>
        <w:rPr>
          <w:color w:val="000000"/>
          <w:sz w:val="28"/>
          <w:szCs w:val="28"/>
        </w:rPr>
      </w:pPr>
      <w:r w:rsidRPr="00921D1E">
        <w:rPr>
          <w:color w:val="000000"/>
          <w:sz w:val="28"/>
          <w:szCs w:val="28"/>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DC0617" w:rsidRPr="00921D1E" w:rsidRDefault="00DC0617" w:rsidP="00DC0617">
      <w:pPr>
        <w:pStyle w:val="a3"/>
        <w:numPr>
          <w:ilvl w:val="0"/>
          <w:numId w:val="1"/>
        </w:numPr>
        <w:shd w:val="clear" w:color="auto" w:fill="FFFFFF"/>
        <w:spacing w:before="0" w:beforeAutospacing="0" w:after="0" w:afterAutospacing="0" w:line="294" w:lineRule="atLeast"/>
        <w:ind w:left="0"/>
        <w:rPr>
          <w:color w:val="000000"/>
          <w:sz w:val="28"/>
          <w:szCs w:val="28"/>
        </w:rPr>
      </w:pPr>
      <w:r w:rsidRPr="00921D1E">
        <w:rPr>
          <w:color w:val="000000"/>
          <w:sz w:val="28"/>
          <w:szCs w:val="28"/>
        </w:rPr>
        <w:t>Пришли в поликлинику. У кабинета врача большая очередь. Чтобы отвлечься от скучного ожидания, можно предложить логические задачки.</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1. Дети лепили снежную бабу. После прогулки на батарее сохло 8 мокрых варежек. Сколько было детей?</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2. Из дупла выглядывало 6 беличьих хвостиков. Сколько белок в дупле?</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3. Дед, бабка, внучка, Жучка, кошка и мышка вытянули репку. Сколько глаз увидело репку?</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4. Бревно распилили на три части. Сколько сделали распилов?</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5. Из-под ворот видно 8 кошачьих лап. Сколько кошек во дворе?</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«У кого больше…»</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 лап - у кошки или попугая?</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 хвостов - у собаки или лягушки?</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 ушей - у мышки или свинки?</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 глаз - у змеи или крокодила?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«Какое число я пропустила?»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Взрослый называет ряд чисел в быстром темпе от 1 до 20, от 7 до 16. Пропускается одно из чисел. Ребенку надо назвать пропущенное.</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«Что выше?»</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Дом или забор? Слон или крокодил? Стол или стул? Горка или песочница?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Грузовик или легковая машина?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«Кого больше?»</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Чего в реке больше - рыбы или окуней?</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Кого у вас в группе больше – детей или мальчиков?</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Чего на клумбе больше – цветов или тюльпанов?</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Кого в зоопарке больше – животных или медведей?</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Чего в квартире больше – мебели или стульев?</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lastRenderedPageBreak/>
        <w:t>Меня зовут Леной. У моего родного брата только одна сестра. Как ее зовут?</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«Назови число»</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Назови число от 3 до 7, от 9 до 12, от 14 до 5. Какое число стоит перед 6? Какое число стоит после 8?</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Если к моему числу прибавить 1, то получится 10. Какое число я задумала?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Я к числу 3 прибавила 1 и вычла 1. Сколько стало?</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«Домашние игры»</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Дома можно между делами вовлекать ребенка в следующие упражнения.</w:t>
      </w:r>
    </w:p>
    <w:p w:rsidR="00DC0617" w:rsidRPr="00921D1E" w:rsidRDefault="00DC0617" w:rsidP="00DC0617">
      <w:pPr>
        <w:pStyle w:val="a3"/>
        <w:numPr>
          <w:ilvl w:val="0"/>
          <w:numId w:val="2"/>
        </w:numPr>
        <w:shd w:val="clear" w:color="auto" w:fill="FFFFFF"/>
        <w:spacing w:before="0" w:beforeAutospacing="0" w:after="0" w:afterAutospacing="0" w:line="294" w:lineRule="atLeast"/>
        <w:ind w:left="0"/>
        <w:rPr>
          <w:color w:val="000000"/>
          <w:sz w:val="28"/>
          <w:szCs w:val="28"/>
        </w:rPr>
      </w:pPr>
      <w:r w:rsidRPr="00921D1E">
        <w:rPr>
          <w:color w:val="000000"/>
          <w:sz w:val="28"/>
          <w:szCs w:val="28"/>
        </w:rPr>
        <w:t>Который по счету? НА полке стоят игрушки. Кто стоит первым? Третьим?</w:t>
      </w:r>
    </w:p>
    <w:p w:rsidR="00DC0617" w:rsidRPr="00921D1E" w:rsidRDefault="00DC0617" w:rsidP="00DC0617">
      <w:pPr>
        <w:pStyle w:val="a3"/>
        <w:numPr>
          <w:ilvl w:val="0"/>
          <w:numId w:val="2"/>
        </w:numPr>
        <w:shd w:val="clear" w:color="auto" w:fill="FFFFFF"/>
        <w:spacing w:before="0" w:beforeAutospacing="0" w:after="0" w:afterAutospacing="0" w:line="294" w:lineRule="atLeast"/>
        <w:ind w:left="0"/>
        <w:rPr>
          <w:color w:val="000000"/>
          <w:sz w:val="28"/>
          <w:szCs w:val="28"/>
        </w:rPr>
      </w:pPr>
      <w:r w:rsidRPr="00921D1E">
        <w:rPr>
          <w:color w:val="000000"/>
          <w:sz w:val="28"/>
          <w:szCs w:val="28"/>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DC0617" w:rsidRPr="00921D1E" w:rsidRDefault="00DC0617" w:rsidP="00DC0617">
      <w:pPr>
        <w:pStyle w:val="a3"/>
        <w:numPr>
          <w:ilvl w:val="0"/>
          <w:numId w:val="2"/>
        </w:numPr>
        <w:shd w:val="clear" w:color="auto" w:fill="FFFFFF"/>
        <w:spacing w:before="0" w:beforeAutospacing="0" w:after="0" w:afterAutospacing="0" w:line="294" w:lineRule="atLeast"/>
        <w:ind w:left="0"/>
        <w:rPr>
          <w:color w:val="000000"/>
          <w:sz w:val="28"/>
          <w:szCs w:val="28"/>
        </w:rPr>
      </w:pPr>
      <w:r w:rsidRPr="00921D1E">
        <w:rPr>
          <w:color w:val="000000"/>
          <w:sz w:val="28"/>
          <w:szCs w:val="28"/>
        </w:rPr>
        <w:t>Игра с палочками. Можно играть со счетными палочками, спичками или зубочистками, предварительно отломив у спичек головки с серой</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«Игры на состав числа»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DC0617" w:rsidRPr="00921D1E" w:rsidRDefault="00DC0617" w:rsidP="00DC0617">
      <w:pPr>
        <w:pStyle w:val="a3"/>
        <w:numPr>
          <w:ilvl w:val="0"/>
          <w:numId w:val="3"/>
        </w:numPr>
        <w:shd w:val="clear" w:color="auto" w:fill="FFFFFF"/>
        <w:spacing w:before="0" w:beforeAutospacing="0" w:after="0" w:afterAutospacing="0" w:line="294" w:lineRule="atLeast"/>
        <w:ind w:left="0"/>
        <w:rPr>
          <w:color w:val="000000"/>
          <w:sz w:val="28"/>
          <w:szCs w:val="28"/>
        </w:rPr>
      </w:pPr>
      <w:r w:rsidRPr="00921D1E">
        <w:rPr>
          <w:color w:val="000000"/>
          <w:sz w:val="28"/>
          <w:szCs w:val="28"/>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color w:val="000000"/>
          <w:sz w:val="28"/>
          <w:szCs w:val="28"/>
        </w:rPr>
        <w:t>Помните!</w:t>
      </w:r>
      <w:r w:rsidRPr="00921D1E">
        <w:rPr>
          <w:color w:val="000000"/>
          <w:sz w:val="28"/>
          <w:szCs w:val="28"/>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color w:val="000000"/>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921D1E" w:rsidRDefault="00921D1E" w:rsidP="00DC0617">
      <w:pPr>
        <w:pStyle w:val="a3"/>
        <w:spacing w:before="0" w:beforeAutospacing="0" w:after="240" w:afterAutospacing="0"/>
        <w:rPr>
          <w:rFonts w:eastAsiaTheme="minorHAnsi"/>
          <w:sz w:val="28"/>
          <w:szCs w:val="28"/>
          <w:lang w:eastAsia="en-US"/>
        </w:rPr>
      </w:pP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Поступление в школу – чрезвычайно ответственный момент, как для самого ребёнка, так и для его родителей.</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Подготовить ребёнка к учебной деятельности таким образом, чтобы он был уверен в себе, не испытывал внутреннее напряжение в процессе обучения, был способен сконцентрировать внимание и длительно сохранять быстрый темп работы – сложная и ответственная задача.</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 xml:space="preserve">Многое могут сделать для ребёнка в этом отношении родители – первые и самые важные его воспитатели. Помогите ребёнку развить и реализовать свои </w:t>
      </w:r>
      <w:proofErr w:type="spellStart"/>
      <w:r w:rsidRPr="00921D1E">
        <w:rPr>
          <w:color w:val="464646"/>
          <w:sz w:val="28"/>
          <w:szCs w:val="28"/>
        </w:rPr>
        <w:t>возможности.Не</w:t>
      </w:r>
      <w:proofErr w:type="spellEnd"/>
      <w:r w:rsidRPr="00921D1E">
        <w:rPr>
          <w:color w:val="464646"/>
          <w:sz w:val="28"/>
          <w:szCs w:val="28"/>
        </w:rPr>
        <w:t xml:space="preserve"> жалейте </w:t>
      </w:r>
      <w:r w:rsidRPr="00921D1E">
        <w:rPr>
          <w:color w:val="464646"/>
          <w:sz w:val="28"/>
          <w:szCs w:val="28"/>
        </w:rPr>
        <w:lastRenderedPageBreak/>
        <w:t>затраченного времени. Оно многократно окупится. Дети переступят порог школы уверенными в своих силах, учение будет для них не тяжёлой обязанностью, а радостью, и у вас не будет оснований расстраиваться по поводу его успеваемости.</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 xml:space="preserve">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w:t>
      </w:r>
      <w:proofErr w:type="spellStart"/>
      <w:r w:rsidRPr="00921D1E">
        <w:rPr>
          <w:color w:val="464646"/>
          <w:sz w:val="28"/>
          <w:szCs w:val="28"/>
        </w:rPr>
        <w:t>сформированность</w:t>
      </w:r>
      <w:proofErr w:type="spellEnd"/>
      <w:r w:rsidRPr="00921D1E">
        <w:rPr>
          <w:color w:val="464646"/>
          <w:sz w:val="28"/>
          <w:szCs w:val="28"/>
        </w:rPr>
        <w:t xml:space="preserve"> школьной мотивации. Она включает в себя:</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Наличие познавательных интересов (ребёнку нравится чтение книг, решение задач, выполнение других интеллектуальных заданий);</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Понимание необходимости учения как обязательной, ответственной деятельности;</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Минимальное стремление к игровым и прочим развлекательно-занимательным (дошкольным) элементам деятельности;</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Эмоционально благополучное отношение к школе.</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Сталкиваясь с нежеланием ребёнка что-то делать, в первую очередь думайте не о том, как заставить, а о том, как заинтересовать.</w:t>
      </w:r>
    </w:p>
    <w:p w:rsidR="00DC0617" w:rsidRPr="00921D1E" w:rsidRDefault="00DC0617" w:rsidP="00DC0617">
      <w:pPr>
        <w:pStyle w:val="a3"/>
        <w:spacing w:before="0" w:beforeAutospacing="0" w:after="0" w:afterAutospacing="0"/>
        <w:rPr>
          <w:color w:val="464646"/>
          <w:sz w:val="28"/>
          <w:szCs w:val="28"/>
        </w:rPr>
      </w:pPr>
      <w:r w:rsidRPr="00921D1E">
        <w:rPr>
          <w:b/>
          <w:bCs/>
          <w:color w:val="464646"/>
          <w:sz w:val="28"/>
          <w:szCs w:val="28"/>
        </w:rPr>
        <w:t>Предоставляйте больше самостоятельности. Пусть ребёнок делает «открытия» сам, не спешите преподносить ему знания в готовом виде.</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Старайтесь показывать необходимость каждого занятия, приводите примеры.</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Связывайте новые знания с уже усвоенными, понятыми.</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Задание не должно быть ни слишком трудным, ни слишком лёгким. Оно должно быть посильным.</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Проявляйте сами интерес к занятиям, создавайте положительный эмоциональный фон.</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Пусть ребёнок ощущает свои успехи, достижения. Отмечайте его «рост», терпение, старание.</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Оценивайте объективно возможности и способности своего ребёнка. Старайтесь не сравнивать его с другими детьми, только – с самим собой.</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тесно связано с развитием ответственности, что предполагает тщательное выполнение любого задания – как интересного, так и неинтересного. Хороший уровень сформированности внимания у ребёнка свидетельствует и о развитии у него самоконтроля.</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Упражнение на развитие произвольного внимания.</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 xml:space="preserve">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w:t>
      </w:r>
      <w:r w:rsidRPr="00921D1E">
        <w:rPr>
          <w:i/>
          <w:iCs/>
          <w:color w:val="464646"/>
          <w:sz w:val="28"/>
          <w:szCs w:val="28"/>
        </w:rPr>
        <w:lastRenderedPageBreak/>
        <w:t>раз: Будь внимательным, заштрихуй красным карандашом третий, седьмой и девятый треугольники». Если ребёнок спрашивает, что делать дальше, ответьте, что пусть он делает так, как понял.</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 xml:space="preserve">Если ребёнок справился с заданием, можно продолжить выполнение заданий, придумывая и постепенно </w:t>
      </w:r>
      <w:proofErr w:type="spellStart"/>
      <w:r w:rsidRPr="00921D1E">
        <w:rPr>
          <w:i/>
          <w:iCs/>
          <w:color w:val="464646"/>
          <w:sz w:val="28"/>
          <w:szCs w:val="28"/>
        </w:rPr>
        <w:t>усложняяусловия</w:t>
      </w:r>
      <w:proofErr w:type="spellEnd"/>
      <w:r w:rsidRPr="00921D1E">
        <w:rPr>
          <w:i/>
          <w:iCs/>
          <w:color w:val="464646"/>
          <w:sz w:val="28"/>
          <w:szCs w:val="28"/>
        </w:rPr>
        <w:t>.</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секунды).</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Упражнение на развитие точности восприятия:</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«Дорисуй фигуры».</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rsidR="00DC0617" w:rsidRPr="00921D1E" w:rsidRDefault="00DC0617" w:rsidP="00DC0617">
      <w:pPr>
        <w:pStyle w:val="a3"/>
        <w:spacing w:before="0" w:beforeAutospacing="0" w:after="0" w:afterAutospacing="0"/>
        <w:rPr>
          <w:color w:val="464646"/>
          <w:sz w:val="28"/>
          <w:szCs w:val="28"/>
        </w:rPr>
      </w:pPr>
      <w:r w:rsidRPr="00921D1E">
        <w:rPr>
          <w:color w:val="464646"/>
          <w:sz w:val="28"/>
          <w:szCs w:val="28"/>
        </w:rPr>
        <w:t>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Упражнение на развитие словесно-логического мышления: «Определи понятие».</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Ребёнку предлагаются следующие наборы слов:</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Велосипед, кнопка, книжка, плащ, перья, друг, двигаться, объединять, бить, тупой.</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Самолёт, гвоздь газета, зонтик, мех, герой, качаться, соединять, кусать, острый.</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Автомобиль, шуруп, журнал, сапоги, чешуя, трус, бежать, связывать, щипать, колючий.</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Автобус, скрепка, письмо, шляпа, пух, ябеда, вертеться, складывать, толкать, режущий.</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Мотоцикл, прищепка, афиша, ботинки, шкура, враг, спотыкаться, собирать, ударять, шершавый.</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например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lastRenderedPageBreak/>
        <w:t>В основе способностей ребёнка, являясь условием обучения, приобретения знаний и умений является память. Важно ориентироваться в большей степени на смысловую память и показать ребёнку различные примеры, которые помогают лучше запомнить.</w:t>
      </w:r>
    </w:p>
    <w:p w:rsidR="00DC0617" w:rsidRPr="00921D1E" w:rsidRDefault="00DC0617" w:rsidP="00DC0617">
      <w:pPr>
        <w:pStyle w:val="a3"/>
        <w:spacing w:before="0" w:beforeAutospacing="0" w:after="240" w:afterAutospacing="0"/>
        <w:rPr>
          <w:color w:val="464646"/>
          <w:sz w:val="28"/>
          <w:szCs w:val="28"/>
        </w:rPr>
      </w:pPr>
      <w:r w:rsidRPr="00921D1E">
        <w:rPr>
          <w:b/>
          <w:bCs/>
          <w:i/>
          <w:iCs/>
          <w:color w:val="464646"/>
          <w:sz w:val="28"/>
          <w:szCs w:val="28"/>
        </w:rPr>
        <w:t>Игра на развитие памяти: «Я – фотоаппарат».</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Предложите ребёнку представить себя фотоаппаратом, который может сфотографировать любой предмет, ситуацию, человека и т. д. Например</w:t>
      </w:r>
      <w:proofErr w:type="gramStart"/>
      <w:r w:rsidRPr="00921D1E">
        <w:rPr>
          <w:i/>
          <w:iCs/>
          <w:color w:val="464646"/>
          <w:sz w:val="28"/>
          <w:szCs w:val="28"/>
        </w:rPr>
        <w:t xml:space="preserve"> ,</w:t>
      </w:r>
      <w:proofErr w:type="gramEnd"/>
      <w:r w:rsidRPr="00921D1E">
        <w:rPr>
          <w:i/>
          <w:iCs/>
          <w:color w:val="464646"/>
          <w:sz w:val="28"/>
          <w:szCs w:val="28"/>
        </w:rPr>
        <w:t>ребёнок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Неоценима роль воображения в творчестве ребёнка: рисовании, лепке, музыке, сочинительстве и т. д. Неустанная работа воображения – это один из путей, ведущих к познанию и освоению ребёнком окружающего мира, к поиску в нём собственного пути.</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Упражнение на развитие словесного воображения.</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Предложите ребёнку игру: «Попробуй представить, что будет, если</w:t>
      </w:r>
      <w:proofErr w:type="gramStart"/>
      <w:r w:rsidRPr="00921D1E">
        <w:rPr>
          <w:i/>
          <w:iCs/>
          <w:color w:val="464646"/>
          <w:sz w:val="28"/>
          <w:szCs w:val="28"/>
        </w:rPr>
        <w:t>…Н</w:t>
      </w:r>
      <w:proofErr w:type="gramEnd"/>
      <w:r w:rsidRPr="00921D1E">
        <w:rPr>
          <w:i/>
          <w:iCs/>
          <w:color w:val="464646"/>
          <w:sz w:val="28"/>
          <w:szCs w:val="28"/>
        </w:rPr>
        <w:t>апример, представь себе, что открыли школу для кошек! Или люди научились летать. Или собаки стали разговаривать на человеческом языке и т. д.».</w:t>
      </w:r>
    </w:p>
    <w:p w:rsidR="00DC0617" w:rsidRPr="00921D1E" w:rsidRDefault="00DC0617" w:rsidP="00DC0617">
      <w:pPr>
        <w:pStyle w:val="a3"/>
        <w:spacing w:before="0" w:beforeAutospacing="0" w:after="0" w:afterAutospacing="0"/>
        <w:rPr>
          <w:color w:val="464646"/>
          <w:sz w:val="28"/>
          <w:szCs w:val="28"/>
        </w:rPr>
      </w:pPr>
      <w:r w:rsidRPr="00921D1E">
        <w:rPr>
          <w:color w:val="464646"/>
          <w:sz w:val="28"/>
          <w:szCs w:val="28"/>
        </w:rPr>
        <w:t>Жизнь будущего первоклассника предъявляет большие требования к воле ребёнка: надо вовремя встать, успеть в школу точно до звонка, в классе надо сидеть положенное время и только на своём месте. Нужно выполнять многие правила на уроке: вставать, когда хочешь ответить или о чем-то спросить, поднимать руку и не выкрикивать ответ. А первокласснику очень хочется, чтобы спросили именно его, когда он знает ответ. Надо внимательно слушать учителя и выполнять все его указания. Писать можно только то и только там, где указал учитель.</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И каждое такое правило, каждое «надо» требуют, чтобы ребенок подчинял им свои действия, мысли, желания, умел сдерживаться и контролировать свое поведение. На эту сторону психического развития следует обратить особое внимание, если ребенок отличается повышенной двигательной активностью, если он непоседлив, если он импульсивен и рассеян.</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Сформированность произвольной сферы дошкольника поможет ему быстрее и легче адаптироваться к школе.</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Упражнение: «Найди такой же предмет»</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Покажите ребёнку нарисованный предмет и 6 его копий. Из этих шести копий только одна является точной копией предмета-образца. Его-то ребёнок и должен отыскать. Остальные пять имеют малозаметные отличия.</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Фиксируется время обдумывания ребёнком задачи и число ошибок. Если скорость ответа 10 секунд и менее, то это высокая импульсивность. Если при этом ответ правильный, то это свидетельствует о быстроте и гибкости мышления у ребёнка. Большая скорость ответов при их неточности свидетельствует об общей склонности ребёнка действовать необдуманно, подчиняясь эмоциональному порыву.</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lastRenderedPageBreak/>
        <w:t>Средством повышения интеллекта ребёнка, его развития речи и подготовки к письму является тренировка пальцев рук.</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В первую очередь, 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Далее, постарайтесь ограничить использование в рисовании фломастеров: они не требуют никаких усилий от ребёнка и не развивают мышцы пальцев руки. Предпочтительными должны быть простые и цветные карандаши.</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Очень полезны для развития пальцев ребёнка такие виды деятельности, как лепка из пластилина и глины, рисование и раскраска, составление аппликаций, работа с ножницами, пришивание пуговиц, вышивание, выжигание, выпиливание, нанизывание бус, конструирование из мелких деталей.</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Для успешного овладения чтением и письмом в дальнейшем, ещё до начала обучения у ребенка должны быть сформированы необходимые для этого предпосылки.</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Полноценное владение речевыми звуками (правильное их произношение, умение различать на слух, а также определять присутствие и примерное место звука в слове);</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Достаточность словарного запаса;</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Сформированность грамматических систем, выражающаяся в умении грамматически правильно оформлять предложения и образовывать от одних слов другие;</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Владение связной речью;</w:t>
      </w:r>
    </w:p>
    <w:p w:rsidR="00DC0617" w:rsidRPr="00921D1E" w:rsidRDefault="00DC0617" w:rsidP="00DC0617">
      <w:pPr>
        <w:pStyle w:val="a3"/>
        <w:spacing w:before="0" w:beforeAutospacing="0" w:after="0" w:afterAutospacing="0"/>
        <w:rPr>
          <w:color w:val="464646"/>
          <w:sz w:val="28"/>
          <w:szCs w:val="28"/>
        </w:rPr>
      </w:pPr>
      <w:r w:rsidRPr="00921D1E">
        <w:rPr>
          <w:color w:val="464646"/>
          <w:sz w:val="28"/>
          <w:szCs w:val="28"/>
        </w:rPr>
        <w:t>Сформированность зрительно-пространственных представлений (то есть представлений о форме, величине предметов и их расположении в пространстве по отношению друг к другу). Их Сформированность необходима для чёткого усвоения ребёнком зрительных образов букв (как печатных, так и письменных);</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Иметь представление о числе и цифре.</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Чтобы ребёнок избежал трудностей, связанных с изучением математики, решением арифметических задач, необходимо позаботиться о расширении его общего кругозора, умении ориентироваться в пространственно-временных связях.</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Ребёнок должен уметь ответить на следующие вопросы:</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В каком городе ты живёшь?</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Назови свой адрес. На каком этаже ты живёшь?</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Сколько этажей в доме?</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Сколько этажей над вашей квартирой?</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Сколько этажей под вашей квартирой?</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Какие улицы (проспекты) находятся рядом с домом? Какой транспорт проходит вблизи дома? Остановки какого транспорта расположены около вашего дома?</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Как называются остановки транспорта?</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lastRenderedPageBreak/>
        <w:t>Какие магазины, учреждения находятся поблизости от вашего дома?</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Сколько тебе лет?</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Назови имя отчество родителей и их профессии. Где они работают?</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Назови столицу нашей Родины.</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Как называется наша страна?</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Назови водоёмы, какие находятся на территории нашего города.</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Назови 5 городов России. И т. п.</w:t>
      </w:r>
    </w:p>
    <w:p w:rsidR="00DC0617" w:rsidRPr="00921D1E" w:rsidRDefault="00DC0617" w:rsidP="00DC0617">
      <w:pPr>
        <w:pStyle w:val="a3"/>
        <w:spacing w:before="0" w:beforeAutospacing="0" w:after="0" w:afterAutospacing="0"/>
        <w:rPr>
          <w:color w:val="464646"/>
          <w:sz w:val="28"/>
          <w:szCs w:val="28"/>
        </w:rPr>
      </w:pPr>
      <w:r w:rsidRPr="00921D1E">
        <w:rPr>
          <w:b/>
          <w:bCs/>
          <w:i/>
          <w:iCs/>
          <w:color w:val="464646"/>
          <w:sz w:val="28"/>
          <w:szCs w:val="28"/>
        </w:rPr>
        <w:t>Итак, успехов вам и – больше веры в себя и возможности своего ребёнка!</w:t>
      </w: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921D1E" w:rsidRDefault="00921D1E" w:rsidP="00DC0617">
      <w:pPr>
        <w:jc w:val="center"/>
        <w:rPr>
          <w:rFonts w:ascii="Times New Roman" w:hAnsi="Times New Roman" w:cs="Times New Roman"/>
          <w:b/>
          <w:sz w:val="28"/>
          <w:szCs w:val="28"/>
        </w:rPr>
      </w:pPr>
    </w:p>
    <w:p w:rsidR="00921D1E" w:rsidRDefault="00921D1E" w:rsidP="00DC0617">
      <w:pPr>
        <w:jc w:val="center"/>
        <w:rPr>
          <w:rFonts w:ascii="Times New Roman" w:hAnsi="Times New Roman" w:cs="Times New Roman"/>
          <w:b/>
          <w:sz w:val="28"/>
          <w:szCs w:val="28"/>
        </w:rPr>
      </w:pPr>
    </w:p>
    <w:p w:rsidR="00921D1E" w:rsidRDefault="00921D1E" w:rsidP="00DC0617">
      <w:pPr>
        <w:jc w:val="center"/>
        <w:rPr>
          <w:rFonts w:ascii="Times New Roman" w:hAnsi="Times New Roman" w:cs="Times New Roman"/>
          <w:b/>
          <w:sz w:val="28"/>
          <w:szCs w:val="28"/>
        </w:rPr>
      </w:pPr>
    </w:p>
    <w:p w:rsidR="00921D1E" w:rsidRDefault="00921D1E" w:rsidP="00DC0617">
      <w:pPr>
        <w:jc w:val="center"/>
        <w:rPr>
          <w:rFonts w:ascii="Times New Roman" w:hAnsi="Times New Roman" w:cs="Times New Roman"/>
          <w:b/>
          <w:sz w:val="28"/>
          <w:szCs w:val="28"/>
        </w:rPr>
      </w:pPr>
    </w:p>
    <w:p w:rsidR="00921D1E" w:rsidRDefault="00921D1E" w:rsidP="00DC0617">
      <w:pPr>
        <w:jc w:val="center"/>
        <w:rPr>
          <w:rFonts w:ascii="Times New Roman" w:hAnsi="Times New Roman" w:cs="Times New Roman"/>
          <w:b/>
          <w:sz w:val="28"/>
          <w:szCs w:val="28"/>
        </w:rPr>
      </w:pPr>
    </w:p>
    <w:p w:rsidR="00921D1E" w:rsidRDefault="00921D1E" w:rsidP="00DC0617">
      <w:pPr>
        <w:jc w:val="center"/>
        <w:rPr>
          <w:rFonts w:ascii="Times New Roman" w:hAnsi="Times New Roman" w:cs="Times New Roman"/>
          <w:b/>
          <w:sz w:val="28"/>
          <w:szCs w:val="28"/>
        </w:rPr>
      </w:pPr>
    </w:p>
    <w:p w:rsidR="00921D1E" w:rsidRDefault="00921D1E"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556791" w:rsidRPr="00921D1E" w:rsidRDefault="00556791"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sidRPr="00921D1E">
        <w:rPr>
          <w:rFonts w:ascii="Times New Roman" w:eastAsia="Times New Roman" w:hAnsi="Times New Roman" w:cs="Times New Roman"/>
          <w:b/>
          <w:bCs/>
          <w:color w:val="000000"/>
          <w:kern w:val="36"/>
          <w:sz w:val="28"/>
          <w:szCs w:val="28"/>
          <w:lang w:eastAsia="ru-RU"/>
        </w:rPr>
        <w:lastRenderedPageBreak/>
        <w:t>Консультация для родителей</w:t>
      </w:r>
    </w:p>
    <w:p w:rsidR="00556791" w:rsidRPr="00921D1E" w:rsidRDefault="00556791"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sidRPr="00921D1E">
        <w:rPr>
          <w:rFonts w:ascii="Times New Roman" w:eastAsia="Times New Roman" w:hAnsi="Times New Roman" w:cs="Times New Roman"/>
          <w:b/>
          <w:bCs/>
          <w:color w:val="000000"/>
          <w:kern w:val="36"/>
          <w:sz w:val="28"/>
          <w:szCs w:val="28"/>
          <w:lang w:eastAsia="ru-RU"/>
        </w:rPr>
        <w:t>"Игрушки в жизни ребенка 7 лет»</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Все мысли родителей ребенка подготовительной группы заняты подготовкой к школе: учебники, тетради, одежда для школы</w:t>
      </w:r>
      <w:proofErr w:type="gramStart"/>
      <w:r w:rsidRPr="00921D1E">
        <w:rPr>
          <w:rFonts w:ascii="Times New Roman" w:eastAsia="Times New Roman" w:hAnsi="Times New Roman" w:cs="Times New Roman"/>
          <w:color w:val="000000"/>
          <w:sz w:val="28"/>
          <w:szCs w:val="28"/>
          <w:lang w:eastAsia="ru-RU"/>
        </w:rPr>
        <w:t>… Н</w:t>
      </w:r>
      <w:proofErr w:type="gramEnd"/>
      <w:r w:rsidRPr="00921D1E">
        <w:rPr>
          <w:rFonts w:ascii="Times New Roman" w:eastAsia="Times New Roman" w:hAnsi="Times New Roman" w:cs="Times New Roman"/>
          <w:color w:val="000000"/>
          <w:sz w:val="28"/>
          <w:szCs w:val="28"/>
          <w:lang w:eastAsia="ru-RU"/>
        </w:rPr>
        <w:t>о нельзя забывать, что не смотря на то, что основное время малыша теперь будет занято учебой, он все еще остается ребенком и игра в его жизни все еще занимает много места.</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6-7 лет ребенку нужны игрушки. Вопрос только в том, какие.</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Как правило, родители при выборе игрушек для ребенка руководствуются тремя принципами:</w:t>
      </w:r>
    </w:p>
    <w:p w:rsidR="00556791" w:rsidRPr="00921D1E" w:rsidRDefault="00556791" w:rsidP="00556791">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Выбирают игрушки, которых им не хватало в детстве.</w:t>
      </w:r>
    </w:p>
    <w:p w:rsidR="00556791" w:rsidRPr="00921D1E" w:rsidRDefault="00556791" w:rsidP="00556791">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Покупают подобные тем, что они любили сами.</w:t>
      </w:r>
    </w:p>
    <w:p w:rsidR="00556791" w:rsidRPr="00921D1E" w:rsidRDefault="00556791" w:rsidP="00556791">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Выбирают игрушки под </w:t>
      </w:r>
      <w:proofErr w:type="spellStart"/>
      <w:r w:rsidRPr="00921D1E">
        <w:rPr>
          <w:rFonts w:ascii="Times New Roman" w:eastAsia="Times New Roman" w:hAnsi="Times New Roman" w:cs="Times New Roman"/>
          <w:color w:val="000000"/>
          <w:sz w:val="28"/>
          <w:szCs w:val="28"/>
          <w:lang w:eastAsia="ru-RU"/>
        </w:rPr>
        <w:t>под</w:t>
      </w:r>
      <w:proofErr w:type="spellEnd"/>
      <w:r w:rsidRPr="00921D1E">
        <w:rPr>
          <w:rFonts w:ascii="Times New Roman" w:eastAsia="Times New Roman" w:hAnsi="Times New Roman" w:cs="Times New Roman"/>
          <w:color w:val="000000"/>
          <w:sz w:val="28"/>
          <w:szCs w:val="28"/>
          <w:lang w:eastAsia="ru-RU"/>
        </w:rPr>
        <w:t xml:space="preserve"> влиянием рекламы и моды.</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Иногда такой подход оправдывает себя, но в то же время нужно учитывать реальные потребности ребенка.</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Чаще всего дети 6-7 лет в своих желаниях ориентируются на рекламу или стремятся не отрываться от большинства.  Не стоит идти у них на поводу беспрекословно.</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этом возрасте все вокруг очень интересно. Ребенок хочет узнать более подробно об устройстве мира. Игрушки, которые были ранее у мальчика или девочки, уже полностью изучены и становятся неинтересны. Пытливый ум ребенка все хочет знать, ребенок начинает задавать вопросы намного более углубленные, нежели в более раннем возрасте. Теперь ребенку интересно КАК ИМЕННО все происходит: как течет ток, что заставляет ток течь по проводам, каким образом появляется радуга в небе, почему радуга имеет всего 7 цветов, что заставляет дуть ветер, что будет, если не станет комаров, как именно образовалась Земля, что происходит, если....</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Многие родители не могут ответить на все вопросы своего ребенка, некоторые пытаются отвечать, вооружившись информацией из интернета и энциклопедией, чтобы утолить жажду знаний своего чада, некоторые - просто говорят, что когда он пойдет в школу, то все и узнает. Вот почему в этом возрасте очень полезно и интересно для ребенка (и его родителей) проводить опыты, которые не только расскажут, но и покажут, что происходит, если....Ведь зачастую, детям мало слышать рассказы родителей, им очень хочется еще и видеть превращения, а самое главно</w:t>
      </w:r>
      <w:proofErr w:type="gramStart"/>
      <w:r w:rsidRPr="00921D1E">
        <w:rPr>
          <w:rFonts w:ascii="Times New Roman" w:eastAsia="Times New Roman" w:hAnsi="Times New Roman" w:cs="Times New Roman"/>
          <w:color w:val="000000"/>
          <w:sz w:val="28"/>
          <w:szCs w:val="28"/>
          <w:lang w:eastAsia="ru-RU"/>
        </w:rPr>
        <w:t>е-</w:t>
      </w:r>
      <w:proofErr w:type="gramEnd"/>
      <w:r w:rsidRPr="00921D1E">
        <w:rPr>
          <w:rFonts w:ascii="Times New Roman" w:eastAsia="Times New Roman" w:hAnsi="Times New Roman" w:cs="Times New Roman"/>
          <w:color w:val="000000"/>
          <w:sz w:val="28"/>
          <w:szCs w:val="28"/>
          <w:lang w:eastAsia="ru-RU"/>
        </w:rPr>
        <w:t xml:space="preserve"> самому попробовать что-либо сделать, сотворить.</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Ребенок 6-ти лет сравнивает получаемую информацию с представлениями, которыми уже обладает. Поэтому ребенку в этом возрасте просто необходимы игрушки, которые будут развивать образное мышление.</w:t>
      </w:r>
    </w:p>
    <w:p w:rsidR="00556791" w:rsidRPr="00921D1E" w:rsidRDefault="00556791" w:rsidP="00E16BBB">
      <w:pPr>
        <w:pBdr>
          <w:bottom w:val="single" w:sz="6" w:space="11" w:color="D6DDB9"/>
        </w:pBd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921D1E">
        <w:rPr>
          <w:rFonts w:ascii="Times New Roman" w:eastAsia="Times New Roman" w:hAnsi="Times New Roman" w:cs="Times New Roman"/>
          <w:b/>
          <w:bCs/>
          <w:color w:val="000000"/>
          <w:sz w:val="28"/>
          <w:szCs w:val="28"/>
          <w:lang w:eastAsia="ru-RU"/>
        </w:rPr>
        <w:t>Конструктор для детей 6 лет</w:t>
      </w:r>
    </w:p>
    <w:p w:rsidR="00556791" w:rsidRPr="00921D1E" w:rsidRDefault="00556791" w:rsidP="00556791">
      <w:pPr>
        <w:pBdr>
          <w:bottom w:val="single" w:sz="6" w:space="11" w:color="D6DDB9"/>
        </w:pBd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921D1E">
        <w:rPr>
          <w:rFonts w:ascii="Times New Roman" w:eastAsia="Times New Roman" w:hAnsi="Times New Roman" w:cs="Times New Roman"/>
          <w:color w:val="000000"/>
          <w:sz w:val="28"/>
          <w:szCs w:val="28"/>
          <w:lang w:eastAsia="ru-RU"/>
        </w:rPr>
        <w:t>Особо хочется выделить  наборы деревянных конструкторов. Как это ни покажется странным, но у подрастающего поколения, избалованного всякими электронными новинками, </w:t>
      </w:r>
      <w:hyperlink r:id="rId6" w:history="1">
        <w:r w:rsidRPr="00921D1E">
          <w:rPr>
            <w:rFonts w:ascii="Times New Roman" w:eastAsia="Times New Roman" w:hAnsi="Times New Roman" w:cs="Times New Roman"/>
            <w:color w:val="0000FF"/>
            <w:sz w:val="28"/>
            <w:szCs w:val="28"/>
            <w:u w:val="single"/>
            <w:lang w:eastAsia="ru-RU"/>
          </w:rPr>
          <w:t>детские деревянные игрушки</w:t>
        </w:r>
      </w:hyperlink>
      <w:r w:rsidRPr="00921D1E">
        <w:rPr>
          <w:rFonts w:ascii="Times New Roman" w:eastAsia="Times New Roman" w:hAnsi="Times New Roman" w:cs="Times New Roman"/>
          <w:color w:val="000000"/>
          <w:sz w:val="28"/>
          <w:szCs w:val="28"/>
          <w:lang w:eastAsia="ru-RU"/>
        </w:rPr>
        <w:t> вызывают восторг. Из них можно построить что захочется, особенно, если добавить другие игрушки из дерева, машинки, фигурки людей и т.д. К тому же это отличная подготовка к школе, где ребенку придется проявлять фантазию и пространственное мышление.</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 этом возрасте ребенок с легкостью может собирать такой конструктор, как </w:t>
      </w:r>
      <w:proofErr w:type="spellStart"/>
      <w:r w:rsidRPr="00921D1E">
        <w:rPr>
          <w:rFonts w:ascii="Times New Roman" w:eastAsia="Times New Roman" w:hAnsi="Times New Roman" w:cs="Times New Roman"/>
          <w:color w:val="000000"/>
          <w:sz w:val="28"/>
          <w:szCs w:val="28"/>
          <w:lang w:eastAsia="ru-RU"/>
        </w:rPr>
        <w:t>лего</w:t>
      </w:r>
      <w:proofErr w:type="spellEnd"/>
      <w:r w:rsidRPr="00921D1E">
        <w:rPr>
          <w:rFonts w:ascii="Times New Roman" w:eastAsia="Times New Roman" w:hAnsi="Times New Roman" w:cs="Times New Roman"/>
          <w:color w:val="000000"/>
          <w:sz w:val="28"/>
          <w:szCs w:val="28"/>
          <w:lang w:eastAsia="ru-RU"/>
        </w:rPr>
        <w:t xml:space="preserve">, но он должен соответствовать возрасту и быть более сложным, чем, например, конструктор для детей 4-5 лет. При помощи конструктора у ребенка тренируется абстрактный склад мышления, развивается мелкая моторика. Такая игрушка, как </w:t>
      </w:r>
      <w:proofErr w:type="spellStart"/>
      <w:r w:rsidRPr="00921D1E">
        <w:rPr>
          <w:rFonts w:ascii="Times New Roman" w:eastAsia="Times New Roman" w:hAnsi="Times New Roman" w:cs="Times New Roman"/>
          <w:color w:val="000000"/>
          <w:sz w:val="28"/>
          <w:szCs w:val="28"/>
          <w:lang w:eastAsia="ru-RU"/>
        </w:rPr>
        <w:t>лего</w:t>
      </w:r>
      <w:proofErr w:type="spellEnd"/>
      <w:r w:rsidRPr="00921D1E">
        <w:rPr>
          <w:rFonts w:ascii="Times New Roman" w:eastAsia="Times New Roman" w:hAnsi="Times New Roman" w:cs="Times New Roman"/>
          <w:color w:val="000000"/>
          <w:sz w:val="28"/>
          <w:szCs w:val="28"/>
          <w:lang w:eastAsia="ru-RU"/>
        </w:rPr>
        <w:t xml:space="preserve">, является многоэтапной, поэтому она очень интересна детям, ведь основной целью стоит </w:t>
      </w:r>
      <w:r w:rsidRPr="00921D1E">
        <w:rPr>
          <w:rFonts w:ascii="Times New Roman" w:eastAsia="Times New Roman" w:hAnsi="Times New Roman" w:cs="Times New Roman"/>
          <w:color w:val="000000"/>
          <w:sz w:val="28"/>
          <w:szCs w:val="28"/>
          <w:lang w:eastAsia="ru-RU"/>
        </w:rPr>
        <w:lastRenderedPageBreak/>
        <w:t xml:space="preserve">окончательный результат, то есть, например, запланированный </w:t>
      </w:r>
      <w:proofErr w:type="spellStart"/>
      <w:r w:rsidRPr="00921D1E">
        <w:rPr>
          <w:rFonts w:ascii="Times New Roman" w:eastAsia="Times New Roman" w:hAnsi="Times New Roman" w:cs="Times New Roman"/>
          <w:color w:val="000000"/>
          <w:sz w:val="28"/>
          <w:szCs w:val="28"/>
          <w:lang w:eastAsia="ru-RU"/>
        </w:rPr>
        <w:t>автогараж</w:t>
      </w:r>
      <w:proofErr w:type="spellEnd"/>
      <w:r w:rsidRPr="00921D1E">
        <w:rPr>
          <w:rFonts w:ascii="Times New Roman" w:eastAsia="Times New Roman" w:hAnsi="Times New Roman" w:cs="Times New Roman"/>
          <w:color w:val="000000"/>
          <w:sz w:val="28"/>
          <w:szCs w:val="28"/>
          <w:lang w:eastAsia="ru-RU"/>
        </w:rPr>
        <w:t xml:space="preserve"> или дом. Во время такой игры малыш учится усидчивости, терпеливости, учится достигать поставленной цели. Сейчас предлагается огромное количество различных конструкторов. Для детей более смышленых и взрослых можно выбрать металлический сборный конструктор, ведь ребенок уже даже в таком возрасте готов работать с гайкой и ключом. Также разработаны конструкторы, которые состоят из различных гнущихся пластмассовых трубочек, хотя это достаточно трудный вид конструктора. Но если вы знаете, что ваш ребенок с этим справится, то можно приобрести для него и такой конструктор. Он также формирует абстрактное мышление.</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Головоломки для детей 6-7 лет</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Развивающие игрушки головоломки детям 6 — 7 лет — это еще один замечательный инструмент для становления мышления вашего ребенка. К таким игрушкам относят рисунки с частями, которые отсутствуют, </w:t>
      </w:r>
      <w:proofErr w:type="spellStart"/>
      <w:r w:rsidRPr="00921D1E">
        <w:rPr>
          <w:rFonts w:ascii="Times New Roman" w:eastAsia="Times New Roman" w:hAnsi="Times New Roman" w:cs="Times New Roman"/>
          <w:color w:val="000000"/>
          <w:sz w:val="28"/>
          <w:szCs w:val="28"/>
          <w:lang w:eastAsia="ru-RU"/>
        </w:rPr>
        <w:t>пазлы</w:t>
      </w:r>
      <w:proofErr w:type="spellEnd"/>
      <w:r w:rsidRPr="00921D1E">
        <w:rPr>
          <w:rFonts w:ascii="Times New Roman" w:eastAsia="Times New Roman" w:hAnsi="Times New Roman" w:cs="Times New Roman"/>
          <w:color w:val="000000"/>
          <w:sz w:val="28"/>
          <w:szCs w:val="28"/>
          <w:lang w:eastAsia="ru-RU"/>
        </w:rPr>
        <w:t>. Например, при сборе картинки ребенок должен сначала представить, как это будет выглядеть в целостности и только после этого искать фрагмент, который необходим. К этому же виду можно отнести кубики с неполным рисунком, разрезанные изображения. Помните, что дети шести лет способны справиться с этим заданием очень легко, поэтому лучше всего покупать более сложные игрушки с большей численностью пазлов или же кубиков.</w:t>
      </w:r>
    </w:p>
    <w:p w:rsidR="00556791" w:rsidRPr="00921D1E" w:rsidRDefault="00556791" w:rsidP="00556791">
      <w:pPr>
        <w:shd w:val="clear" w:color="auto" w:fill="FFFFFF"/>
        <w:spacing w:after="0" w:line="240" w:lineRule="auto"/>
        <w:outlineLvl w:val="2"/>
        <w:rPr>
          <w:rFonts w:ascii="Times New Roman" w:eastAsia="Times New Roman" w:hAnsi="Times New Roman" w:cs="Times New Roman"/>
          <w:b/>
          <w:bCs/>
          <w:color w:val="4F81BD"/>
          <w:sz w:val="28"/>
          <w:szCs w:val="28"/>
          <w:lang w:eastAsia="ru-RU"/>
        </w:rPr>
      </w:pPr>
      <w:r w:rsidRPr="00921D1E">
        <w:rPr>
          <w:rFonts w:ascii="Times New Roman" w:eastAsia="Times New Roman" w:hAnsi="Times New Roman" w:cs="Times New Roman"/>
          <w:b/>
          <w:bCs/>
          <w:color w:val="000000"/>
          <w:sz w:val="28"/>
          <w:szCs w:val="28"/>
          <w:lang w:eastAsia="ru-RU"/>
        </w:rPr>
        <w:t>Мозаика  для детей 6 лет</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Эта игра нужна для правильного формирования психики ребенка, с ее помощью развивается мелкая моторика и тренируется образное мышление. В мозаике ребенок должен из очень маленьких частиц собрать какое-нибудь целое изображение. Также есть еще один вид такой игры – это </w:t>
      </w:r>
      <w:proofErr w:type="spellStart"/>
      <w:r w:rsidRPr="00921D1E">
        <w:rPr>
          <w:rFonts w:ascii="Times New Roman" w:eastAsia="Times New Roman" w:hAnsi="Times New Roman" w:cs="Times New Roman"/>
          <w:color w:val="000000"/>
          <w:sz w:val="28"/>
          <w:szCs w:val="28"/>
          <w:lang w:eastAsia="ru-RU"/>
        </w:rPr>
        <w:t>термомозаика</w:t>
      </w:r>
      <w:proofErr w:type="spellEnd"/>
      <w:r w:rsidRPr="00921D1E">
        <w:rPr>
          <w:rFonts w:ascii="Times New Roman" w:eastAsia="Times New Roman" w:hAnsi="Times New Roman" w:cs="Times New Roman"/>
          <w:color w:val="000000"/>
          <w:sz w:val="28"/>
          <w:szCs w:val="28"/>
          <w:lang w:eastAsia="ru-RU"/>
        </w:rPr>
        <w:t>, все ее составные части представляют собой шляпку на ножке, малыш должен вставлять ее в специальные дырочки на особом поле, предназначенном для этого. Более усложненным вариантом мозаики можно назвать тетрис-мозаику. Все составные части этой мозаики напоминают игру тетрис, это связано со специфичными формами.</w:t>
      </w:r>
    </w:p>
    <w:p w:rsidR="00556791" w:rsidRPr="00921D1E" w:rsidRDefault="00556791" w:rsidP="00556791">
      <w:pPr>
        <w:shd w:val="clear" w:color="auto" w:fill="FFFFFF"/>
        <w:spacing w:after="0" w:line="240" w:lineRule="auto"/>
        <w:outlineLvl w:val="2"/>
        <w:rPr>
          <w:rFonts w:ascii="Times New Roman" w:eastAsia="Times New Roman" w:hAnsi="Times New Roman" w:cs="Times New Roman"/>
          <w:b/>
          <w:bCs/>
          <w:color w:val="4F81BD"/>
          <w:sz w:val="28"/>
          <w:szCs w:val="28"/>
          <w:lang w:eastAsia="ru-RU"/>
        </w:rPr>
      </w:pPr>
      <w:r w:rsidRPr="00921D1E">
        <w:rPr>
          <w:rFonts w:ascii="Times New Roman" w:eastAsia="Times New Roman" w:hAnsi="Times New Roman" w:cs="Times New Roman"/>
          <w:b/>
          <w:bCs/>
          <w:color w:val="000000"/>
          <w:sz w:val="28"/>
          <w:szCs w:val="28"/>
          <w:lang w:eastAsia="ru-RU"/>
        </w:rPr>
        <w:t>Комплекты для творчества </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Они представляют собой специальный комплект для сбора какого-то конечного предмета по образцу. Так ребенок может самостоятельно собрать для себя пенал и использовать его в дальнейшем. Такие игрушки очень приближены к действительности, поэтому они так нравятся детям, вызывают у них больше энтузиазма, подталкивают закончить то, что начато. Таким образом, ребенку выпадает возможность осваивать постепенное выполнение работы.</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Выбирая развивающие игрушки детям 6 лет</w:t>
      </w:r>
      <w:r w:rsidRPr="00921D1E">
        <w:rPr>
          <w:rFonts w:ascii="Times New Roman" w:eastAsia="Times New Roman" w:hAnsi="Times New Roman" w:cs="Times New Roman"/>
          <w:b/>
          <w:bCs/>
          <w:color w:val="000000"/>
          <w:sz w:val="28"/>
          <w:szCs w:val="28"/>
          <w:lang w:eastAsia="ru-RU"/>
        </w:rPr>
        <w:t>, </w:t>
      </w:r>
      <w:r w:rsidRPr="00921D1E">
        <w:rPr>
          <w:rFonts w:ascii="Times New Roman" w:eastAsia="Times New Roman" w:hAnsi="Times New Roman" w:cs="Times New Roman"/>
          <w:color w:val="000000"/>
          <w:sz w:val="28"/>
          <w:szCs w:val="28"/>
          <w:lang w:eastAsia="ru-RU"/>
        </w:rPr>
        <w:t>необходимо оценивать, каким образом они будут помогать развиваться вашему ребенку, какие именно навыки и умения развиваются. К 6-7 годам дети вполне могут справлять с разными видами рукоделия:  выпиливание, выжигание, плетение и т.д.   Не упустите момент, чтобы помочь ребенку найти хобби по душе.</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Настольные игры</w:t>
      </w:r>
      <w:proofErr w:type="gramStart"/>
      <w:r w:rsidRPr="00921D1E">
        <w:rPr>
          <w:rFonts w:ascii="Times New Roman" w:eastAsia="Times New Roman" w:hAnsi="Times New Roman" w:cs="Times New Roman"/>
          <w:color w:val="000000"/>
          <w:sz w:val="28"/>
          <w:szCs w:val="28"/>
          <w:lang w:eastAsia="ru-RU"/>
        </w:rPr>
        <w:br/>
        <w:t>П</w:t>
      </w:r>
      <w:proofErr w:type="gramEnd"/>
      <w:r w:rsidRPr="00921D1E">
        <w:rPr>
          <w:rFonts w:ascii="Times New Roman" w:eastAsia="Times New Roman" w:hAnsi="Times New Roman" w:cs="Times New Roman"/>
          <w:color w:val="000000"/>
          <w:sz w:val="28"/>
          <w:szCs w:val="28"/>
          <w:lang w:eastAsia="ru-RU"/>
        </w:rPr>
        <w:t>омимо веселого азарта такие игры способствуют усидчивости, развивают память и смекалку, учат быстро принимать решения. В начальной школе такие игры, как «Морской бой», нарды, лото, шашки и шахматы, настольные хоккей и футбол очень нравятся детям, особенно, если играть всей семьей.</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Сюжетные игры</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Говорят, что современные дети уже не играют в «дочки-матери». Однако, психологи утверждают, что это не так. Если создать для этого условия и «подыграть» дочке или сыну, то дети будут играть в ролевые игры.  Поэтому в детской обязательно нужно </w:t>
      </w:r>
      <w:r w:rsidRPr="00921D1E">
        <w:rPr>
          <w:rFonts w:ascii="Times New Roman" w:eastAsia="Times New Roman" w:hAnsi="Times New Roman" w:cs="Times New Roman"/>
          <w:color w:val="000000"/>
          <w:sz w:val="28"/>
          <w:szCs w:val="28"/>
          <w:lang w:eastAsia="ru-RU"/>
        </w:rPr>
        <w:lastRenderedPageBreak/>
        <w:t>несколько кукол, машинок, мягких игрушек и других наборов для сюжетных игр.  Наборы для театрализации и других режиссерских игр.</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Какие игрушки вредят развитию ребенка?</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Психологи утверждают, что некоторые игрушки вредны детям.  Так называемые  интерактивные игрушки, которые умеют разговаривать, двигаться и имитировать живые создания не принесут ребенку никакой пользы. Ребенок лишь нажимает на кнопочки, чтобы получить заранее известный результат.  Такая игра делает ребенка пассивным наблюдателем, а активность головного мозга при этом блокируется.  Таких игрушек не должно быть больше, чем обычных.</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тех семьях, где родители уделяют игрушкам и играм ребенка достаточное внимание, ребенок лучше развивается. Многие игрушки родители могут сделать своими руками. Давая новую игрушку, необходимо показать ребенку, как с ней обращаться, объяснить правила новой игры. Кроме того, родителям необходимо проследить за тем, чтобы дети не ломали игрушки, обращались с ними бережно. Надо приучать детей, чтобы они делились своими игрушками, играли вместе, чтобы старшие дети принимали участие в игре младших, а в свободное время родители также включаются в игру детей.</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p>
    <w:p w:rsidR="00921D1E" w:rsidRDefault="00921D1E" w:rsidP="00556791">
      <w:pPr>
        <w:pStyle w:val="a3"/>
        <w:shd w:val="clear" w:color="auto" w:fill="FFFFFF"/>
        <w:spacing w:before="0" w:beforeAutospacing="0" w:after="0" w:afterAutospacing="0"/>
        <w:jc w:val="center"/>
        <w:rPr>
          <w:color w:val="0070C0"/>
          <w:sz w:val="28"/>
          <w:szCs w:val="28"/>
        </w:rPr>
      </w:pPr>
    </w:p>
    <w:p w:rsidR="00921D1E" w:rsidRDefault="00921D1E" w:rsidP="00556791">
      <w:pPr>
        <w:pStyle w:val="a3"/>
        <w:shd w:val="clear" w:color="auto" w:fill="FFFFFF"/>
        <w:spacing w:before="0" w:beforeAutospacing="0" w:after="0" w:afterAutospacing="0"/>
        <w:jc w:val="center"/>
        <w:rPr>
          <w:color w:val="0070C0"/>
          <w:sz w:val="28"/>
          <w:szCs w:val="28"/>
        </w:rPr>
      </w:pPr>
    </w:p>
    <w:p w:rsidR="00921D1E" w:rsidRDefault="00921D1E" w:rsidP="00556791">
      <w:pPr>
        <w:pStyle w:val="a3"/>
        <w:shd w:val="clear" w:color="auto" w:fill="FFFFFF"/>
        <w:spacing w:before="0" w:beforeAutospacing="0" w:after="0" w:afterAutospacing="0"/>
        <w:jc w:val="center"/>
        <w:rPr>
          <w:color w:val="0070C0"/>
          <w:sz w:val="28"/>
          <w:szCs w:val="28"/>
        </w:rPr>
      </w:pPr>
    </w:p>
    <w:p w:rsidR="00921D1E" w:rsidRDefault="00921D1E" w:rsidP="00556791">
      <w:pPr>
        <w:pStyle w:val="a3"/>
        <w:shd w:val="clear" w:color="auto" w:fill="FFFFFF"/>
        <w:spacing w:before="0" w:beforeAutospacing="0" w:after="0" w:afterAutospacing="0"/>
        <w:jc w:val="center"/>
        <w:rPr>
          <w:color w:val="0070C0"/>
          <w:sz w:val="28"/>
          <w:szCs w:val="28"/>
        </w:rPr>
      </w:pPr>
    </w:p>
    <w:p w:rsidR="00921D1E" w:rsidRDefault="00921D1E" w:rsidP="00556791">
      <w:pPr>
        <w:pStyle w:val="a3"/>
        <w:shd w:val="clear" w:color="auto" w:fill="FFFFFF"/>
        <w:spacing w:before="0" w:beforeAutospacing="0" w:after="0" w:afterAutospacing="0"/>
        <w:jc w:val="center"/>
        <w:rPr>
          <w:color w:val="0070C0"/>
          <w:sz w:val="28"/>
          <w:szCs w:val="28"/>
        </w:rPr>
      </w:pPr>
    </w:p>
    <w:p w:rsidR="00AE6F8B" w:rsidRDefault="00AE6F8B" w:rsidP="00556791">
      <w:pPr>
        <w:pStyle w:val="a3"/>
        <w:shd w:val="clear" w:color="auto" w:fill="FFFFFF"/>
        <w:spacing w:before="0" w:beforeAutospacing="0" w:after="0" w:afterAutospacing="0"/>
        <w:jc w:val="center"/>
        <w:rPr>
          <w:color w:val="0070C0"/>
          <w:sz w:val="28"/>
          <w:szCs w:val="28"/>
        </w:rPr>
      </w:pPr>
    </w:p>
    <w:p w:rsidR="00AE6F8B" w:rsidRDefault="00AE6F8B"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556791" w:rsidRPr="00832444" w:rsidRDefault="00556791" w:rsidP="00556791">
      <w:pPr>
        <w:pStyle w:val="a3"/>
        <w:shd w:val="clear" w:color="auto" w:fill="FFFFFF"/>
        <w:spacing w:before="0" w:beforeAutospacing="0" w:after="0" w:afterAutospacing="0"/>
        <w:jc w:val="center"/>
        <w:rPr>
          <w:color w:val="000000"/>
          <w:sz w:val="40"/>
          <w:szCs w:val="40"/>
        </w:rPr>
      </w:pPr>
      <w:r w:rsidRPr="00832444">
        <w:rPr>
          <w:color w:val="0070C0"/>
          <w:sz w:val="40"/>
          <w:szCs w:val="40"/>
        </w:rPr>
        <w:lastRenderedPageBreak/>
        <w:t>Консультация для родителей</w:t>
      </w:r>
    </w:p>
    <w:p w:rsidR="00556791" w:rsidRPr="00832444" w:rsidRDefault="00556791" w:rsidP="00556791">
      <w:pPr>
        <w:pStyle w:val="a3"/>
        <w:shd w:val="clear" w:color="auto" w:fill="FFFFFF"/>
        <w:spacing w:before="0" w:beforeAutospacing="0" w:after="0" w:afterAutospacing="0"/>
        <w:jc w:val="center"/>
        <w:rPr>
          <w:color w:val="000000"/>
          <w:sz w:val="40"/>
          <w:szCs w:val="40"/>
        </w:rPr>
      </w:pPr>
      <w:r w:rsidRPr="00832444">
        <w:rPr>
          <w:color w:val="FF0000"/>
          <w:sz w:val="40"/>
          <w:szCs w:val="40"/>
        </w:rPr>
        <w:t>«Осторожно, ядовитые грибы и ягоды».</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Наступил очередной грибной сезон. Из укромных мест извлечены</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корзины и походная одежда. Сбор грибов – занятие, таящее в себе</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определённый риск. Увы, отравление грибами не столь уж редки. Кто не</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слышал о чрезвычайной ядовитости бледной поганки? И все же этот гриб,</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маскируясь то под шампиньон, то под сыроежку, нет-нет, да и попадает к</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неопытному грибнику.</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Бледная поганка уже давно снискала себе дурную славу своей</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ядовитостью. Каждый год из-за неё страдают во всем мире сотни людей,</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многие из них погибают. Столь высокая смертность объясняется не только</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 xml:space="preserve">сильным действием яда, входящего в состав этих грибов, но и его необычными свойствами. Основную роль в механизме отравления бледной поганкой играет </w:t>
      </w:r>
      <w:proofErr w:type="spellStart"/>
      <w:r w:rsidRPr="00921D1E">
        <w:rPr>
          <w:color w:val="000000"/>
          <w:sz w:val="28"/>
          <w:szCs w:val="28"/>
        </w:rPr>
        <w:t>аманитотоксин</w:t>
      </w:r>
      <w:proofErr w:type="spellEnd"/>
      <w:r w:rsidRPr="00921D1E">
        <w:rPr>
          <w:color w:val="000000"/>
          <w:sz w:val="28"/>
          <w:szCs w:val="28"/>
        </w:rPr>
        <w:t xml:space="preserve">. 25-30миллиграммов этого яда, содержащегося в одном грибе бледной поганки, вполне достаточно, чтобы вызвать смертельное отравление. Кроме того, </w:t>
      </w:r>
      <w:proofErr w:type="spellStart"/>
      <w:r w:rsidRPr="00921D1E">
        <w:rPr>
          <w:color w:val="000000"/>
          <w:sz w:val="28"/>
          <w:szCs w:val="28"/>
        </w:rPr>
        <w:t>аманитотоксин</w:t>
      </w:r>
      <w:proofErr w:type="spellEnd"/>
      <w:r w:rsidRPr="00921D1E">
        <w:rPr>
          <w:color w:val="000000"/>
          <w:sz w:val="28"/>
          <w:szCs w:val="28"/>
        </w:rPr>
        <w:t xml:space="preserve"> совершенно не растворяется в воде, сохраняет свою ядовитость даже после 20-минутного кипячения. А, попав в организм, яд даёт знать о себе не сразу, а несколько часов спустя. Когда появляются признаки отравления, то спасать человека уже трудно: токсин гриба, проникший в кровь, удалить из организма сложно. Поэтому лечение не всегда даёт надёжные результаты.</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Каковы же симптомы отравления? Чаще всего возникают они через 6-</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12 часов после употребления грибов. Это – обильное слюнотечение, сильные</w:t>
      </w:r>
    </w:p>
    <w:p w:rsidR="00556791" w:rsidRPr="00921D1E" w:rsidRDefault="00556791" w:rsidP="00556791">
      <w:pPr>
        <w:pStyle w:val="a3"/>
        <w:shd w:val="clear" w:color="auto" w:fill="FFFFFF"/>
        <w:spacing w:before="0" w:beforeAutospacing="0" w:after="0" w:afterAutospacing="0"/>
        <w:rPr>
          <w:color w:val="000000"/>
          <w:sz w:val="28"/>
          <w:szCs w:val="28"/>
        </w:rPr>
      </w:pPr>
      <w:proofErr w:type="spellStart"/>
      <w:r w:rsidRPr="00921D1E">
        <w:rPr>
          <w:color w:val="000000"/>
          <w:sz w:val="28"/>
          <w:szCs w:val="28"/>
        </w:rPr>
        <w:t>коликообразные</w:t>
      </w:r>
      <w:proofErr w:type="spellEnd"/>
      <w:r w:rsidRPr="00921D1E">
        <w:rPr>
          <w:color w:val="000000"/>
          <w:sz w:val="28"/>
          <w:szCs w:val="28"/>
        </w:rPr>
        <w:t xml:space="preserve"> боли в животе, неукротимая рвота, расстройство кишечника.</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Из-за большой потери жидкости у пострадавшего развивается мучительная</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жажда. Сильные боли в печени сопровождаются быстрым развитием желтухи. Нередко возникают судороги, затруднённое дыхание, лицо принимает синеватый оттенок. С каждым часом больной слабеет, впадает в забытье. А через день-два может наступить трагическая развязка.</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Чтобы избежать опасной встречи с ядовитыми грибами, нужно знать</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отличительные признаки грибов. Некоторые люди всерьёз думают, что</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ядовитые грибы как-то сигнализируют о своей ядовитости: неприятным</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запахом или вкусом, тем, что их не трогают черви и улитки. Как это ни</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печально, но подобные взгляды – опасное заблуждение. Отравившиеся,</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например, бледной поганкой нередко с большой похвалой отзывались о ее</w:t>
      </w:r>
    </w:p>
    <w:p w:rsidR="00556791" w:rsidRPr="00921D1E" w:rsidRDefault="00556791" w:rsidP="00556791">
      <w:pPr>
        <w:pStyle w:val="a3"/>
        <w:shd w:val="clear" w:color="auto" w:fill="FFFFFF"/>
        <w:spacing w:before="0" w:beforeAutospacing="0" w:after="0" w:afterAutospacing="0"/>
        <w:rPr>
          <w:color w:val="000000"/>
          <w:sz w:val="28"/>
          <w:szCs w:val="28"/>
        </w:rPr>
      </w:pP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вкусе, а запах ее очень напоминает запах шампиньонов. Чем же тогда отличается этот гриб от шампиньона? Бледная поганка на нижней части ножки всегда имеет клубневидное вздутие, покрытое пленчатым чехлом. В верхней части ножки – пленчатое кольцо белого, зеленоватого или бледно-жёлтого цвета. Пластинки на нижней поверхности шляпки частые, белые, не меняющие своей окраски. В то же время у шампиньона эти пластинки – от бледно-розового до темно-бурого тонов, кольца, клубневидные утолщения на ножке и плёнки отсутствуют. Что же касается сыроежек, то главное отличие то же: у этого гриба нет клубневидного вздутия с пленчатым чехлом и кольца на ножке, характерных для бледной поганки.</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Доскональное знание "портрета" бледной поганки позволит избежать опасных последствий. Разумеется, малыши не в состоянии все это запомнить, поэтому за ними нужен, как говорится, глаз да глаз.</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lastRenderedPageBreak/>
        <w:t>На первый взгляд разговор об отравлении мухоморами представляет лишь теоретический интерес: мухомор, особенно красный, трудно спутать с каким-нибудь съедобным грибом. И все-таки даже красным мухоморов отравляются. А ведь существуют ещё серо-розовый и пантерный мухоморы, которые куда более скромны по виду. И все же отравления мухоморами крайне редки. Ядовитость мухоморов сильно преувеличена. Смертельные отравления очень редки и случаются лишь при поедании большого количества мухоморов. Объясняется это просто. Яд мухоморов оказывает только функциональное действие на нервную систему пострадавшего и не вызывает повреждения внутренних органов.</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Симптомы отравления красным мухомором обычно развиваются спустя 30-40 минут реже через 1-2 часа). Пострадавший обычно потеет, у него начинается слюнотечение, расстройство кишечника с болями в животе, сужаются зрачки, замедляется сердцебиение, падает артериальное давление, наступает удушье. Если же человек съел пантерный мухомор, расстройство центральной нервной системы выявляется более резко. Наиболее тяжело отравление мухомором протекает у детей. Взрослые обязаны всячески стремиться оградить нежелательных встреч. С этой целью необходимо организовать на протяжении всего летнего периода повсеместный утренний просмотр лужаек, мест прогулок и игр детей в учреждениях и на дачах, с тем, чтобы своевременно удалить замеченные ядовитые растения и грибы. В период лесных прогулок родители, воспитатели и другие взрослые должны осуществлять строжайший надзор со всеми детьми и особенно за теми, кто собирает цветы, грибы и травы, пробует их. Не следует так же забывать о тщательном контроле за использованием в пищу грибов, собранных более старшими детьми.</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Итак, для того чтобы избежать отравления ядовитыми грибами, нужно собирать только те, которые вы хорошо знаете.</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Здоровье,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Пострадавший ребёнок должен находиться в постели, ему вредно ходить и</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сидеть. Любое отравление грибами сопровождает рвота и расстройство</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кишечника, вызывающие обезвоживание организма и мучительную жажду.</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Чтобы облегчить состояние больного ребёнка, нужно давать ему холодную,</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слегка подсоленную воду, холодный чай, кофе, молоко.</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Лечат отравление грибами, как правило, только в больницах. Чтобы</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врачу легче было разобраться в причинах отравления, остатки грибов следует</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сохранить для исследования в лаборатории.</w:t>
      </w:r>
    </w:p>
    <w:p w:rsidR="00556791" w:rsidRPr="00921D1E" w:rsidRDefault="00556791" w:rsidP="00556791">
      <w:pPr>
        <w:pStyle w:val="a3"/>
        <w:shd w:val="clear" w:color="auto" w:fill="FFFFFF"/>
        <w:spacing w:before="0" w:beforeAutospacing="0" w:after="0" w:afterAutospacing="0"/>
        <w:rPr>
          <w:color w:val="000000"/>
          <w:sz w:val="28"/>
          <w:szCs w:val="28"/>
        </w:rPr>
      </w:pPr>
    </w:p>
    <w:p w:rsidR="00556791" w:rsidRPr="00921D1E" w:rsidRDefault="00556791" w:rsidP="00556791">
      <w:pPr>
        <w:pStyle w:val="a3"/>
        <w:shd w:val="clear" w:color="auto" w:fill="FFFFFF"/>
        <w:spacing w:before="0" w:beforeAutospacing="0" w:after="0" w:afterAutospacing="0"/>
        <w:rPr>
          <w:color w:val="000000"/>
          <w:sz w:val="28"/>
          <w:szCs w:val="28"/>
        </w:rPr>
      </w:pPr>
    </w:p>
    <w:p w:rsidR="00556791" w:rsidRPr="00921D1E" w:rsidRDefault="00556791">
      <w:pPr>
        <w:rPr>
          <w:rFonts w:ascii="Times New Roman" w:hAnsi="Times New Roman" w:cs="Times New Roman"/>
          <w:sz w:val="28"/>
          <w:szCs w:val="28"/>
        </w:rPr>
      </w:pPr>
    </w:p>
    <w:p w:rsidR="00556791" w:rsidRPr="00921D1E" w:rsidRDefault="00556791">
      <w:pPr>
        <w:rPr>
          <w:rFonts w:ascii="Times New Roman" w:hAnsi="Times New Roman" w:cs="Times New Roman"/>
          <w:sz w:val="28"/>
          <w:szCs w:val="28"/>
        </w:rPr>
      </w:pPr>
    </w:p>
    <w:p w:rsidR="00556791" w:rsidRPr="00921D1E" w:rsidRDefault="00556791">
      <w:pPr>
        <w:rPr>
          <w:rFonts w:ascii="Times New Roman" w:hAnsi="Times New Roman" w:cs="Times New Roman"/>
          <w:sz w:val="28"/>
          <w:szCs w:val="28"/>
        </w:rPr>
      </w:pPr>
    </w:p>
    <w:p w:rsidR="000D11EF" w:rsidRPr="00921D1E" w:rsidRDefault="000D11EF" w:rsidP="00556791">
      <w:pPr>
        <w:shd w:val="clear" w:color="auto" w:fill="FFFFFF"/>
        <w:spacing w:after="0" w:line="240" w:lineRule="auto"/>
        <w:rPr>
          <w:rFonts w:ascii="Times New Roman" w:eastAsia="Times New Roman" w:hAnsi="Times New Roman" w:cs="Times New Roman"/>
          <w:color w:val="000000"/>
          <w:sz w:val="28"/>
          <w:szCs w:val="28"/>
          <w:lang w:eastAsia="ru-RU"/>
        </w:rPr>
      </w:pPr>
    </w:p>
    <w:p w:rsidR="000D11EF" w:rsidRPr="00921D1E" w:rsidRDefault="000D11EF" w:rsidP="00556791">
      <w:pPr>
        <w:shd w:val="clear" w:color="auto" w:fill="FFFFFF"/>
        <w:spacing w:after="0" w:line="240" w:lineRule="auto"/>
        <w:rPr>
          <w:rFonts w:ascii="Times New Roman" w:eastAsia="Times New Roman" w:hAnsi="Times New Roman" w:cs="Times New Roman"/>
          <w:color w:val="000000"/>
          <w:sz w:val="28"/>
          <w:szCs w:val="28"/>
          <w:lang w:eastAsia="ru-RU"/>
        </w:rPr>
      </w:pPr>
    </w:p>
    <w:p w:rsidR="00832444" w:rsidRPr="00832444" w:rsidRDefault="00556791" w:rsidP="000D11EF">
      <w:pPr>
        <w:shd w:val="clear" w:color="auto" w:fill="FFFFFF"/>
        <w:spacing w:after="0" w:line="240" w:lineRule="auto"/>
        <w:jc w:val="center"/>
        <w:rPr>
          <w:rFonts w:ascii="Times New Roman" w:eastAsia="Times New Roman" w:hAnsi="Times New Roman" w:cs="Times New Roman"/>
          <w:b/>
          <w:color w:val="000000"/>
          <w:sz w:val="52"/>
          <w:szCs w:val="52"/>
          <w:lang w:eastAsia="ru-RU"/>
        </w:rPr>
      </w:pPr>
      <w:r w:rsidRPr="00832444">
        <w:rPr>
          <w:rFonts w:ascii="Times New Roman" w:eastAsia="Times New Roman" w:hAnsi="Times New Roman" w:cs="Times New Roman"/>
          <w:b/>
          <w:color w:val="000000"/>
          <w:sz w:val="52"/>
          <w:szCs w:val="52"/>
          <w:lang w:eastAsia="ru-RU"/>
        </w:rPr>
        <w:lastRenderedPageBreak/>
        <w:t>Консультация для</w:t>
      </w:r>
      <w:r w:rsidR="000D11EF" w:rsidRPr="00832444">
        <w:rPr>
          <w:rFonts w:ascii="Times New Roman" w:eastAsia="Times New Roman" w:hAnsi="Times New Roman" w:cs="Times New Roman"/>
          <w:b/>
          <w:color w:val="000000"/>
          <w:sz w:val="52"/>
          <w:szCs w:val="52"/>
          <w:lang w:eastAsia="ru-RU"/>
        </w:rPr>
        <w:t xml:space="preserve"> родителей </w:t>
      </w:r>
    </w:p>
    <w:p w:rsidR="00556791" w:rsidRPr="00832444" w:rsidRDefault="00AE6F8B" w:rsidP="000D11EF">
      <w:pPr>
        <w:shd w:val="clear" w:color="auto" w:fill="FFFFFF"/>
        <w:spacing w:after="0" w:line="240" w:lineRule="auto"/>
        <w:jc w:val="center"/>
        <w:rPr>
          <w:rFonts w:ascii="Times New Roman" w:eastAsia="Times New Roman" w:hAnsi="Times New Roman" w:cs="Times New Roman"/>
          <w:b/>
          <w:color w:val="000000"/>
          <w:sz w:val="52"/>
          <w:szCs w:val="52"/>
          <w:lang w:eastAsia="ru-RU"/>
        </w:rPr>
      </w:pPr>
      <w:r w:rsidRPr="00832444">
        <w:rPr>
          <w:rFonts w:ascii="Times New Roman" w:eastAsia="Times New Roman" w:hAnsi="Times New Roman" w:cs="Times New Roman"/>
          <w:b/>
          <w:color w:val="000000"/>
          <w:sz w:val="52"/>
          <w:szCs w:val="52"/>
          <w:lang w:eastAsia="ru-RU"/>
        </w:rPr>
        <w:t>«Круг детского  </w:t>
      </w:r>
      <w:r w:rsidR="00556791" w:rsidRPr="00832444">
        <w:rPr>
          <w:rFonts w:ascii="Times New Roman" w:eastAsia="Times New Roman" w:hAnsi="Times New Roman" w:cs="Times New Roman"/>
          <w:b/>
          <w:color w:val="000000"/>
          <w:sz w:val="52"/>
          <w:szCs w:val="52"/>
          <w:lang w:eastAsia="ru-RU"/>
        </w:rPr>
        <w:t>чтения »</w:t>
      </w:r>
    </w:p>
    <w:p w:rsidR="00556791" w:rsidRPr="00921D1E" w:rsidRDefault="00556791" w:rsidP="00556791">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наши дни особенно актуален вопрос, что читать и как читать детям.</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Чтобы воспитать читателя в ребенке, взрослый должен проявлять интерес к книге, понимать ее роль в жизни человека, знать те книги, которые будут важны малышу, не лениться читать, следить за новинками детской литературы, уметь интересно беседовать с малышом, быть искренним.</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Взрослый (при выборе книг) должен быть убежден в том, что детская литература, которую он каждый день читает ребенку, - это настоящее искусство, у которого свой объект изображения – ребенок, детство, детская жизнь. Уметь донести это искусство до сознания малыша, не разрушив целостной картины произведения, не превратив его в наставление – задача взрослых.</w:t>
      </w:r>
    </w:p>
    <w:p w:rsidR="00556791" w:rsidRPr="00921D1E" w:rsidRDefault="00556791" w:rsidP="00556791">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Каждое новое время, каждое поколение нуждается в собственном круге чтения. </w:t>
      </w:r>
      <w:r w:rsidRPr="00921D1E">
        <w:rPr>
          <w:rFonts w:ascii="Times New Roman" w:eastAsia="Times New Roman" w:hAnsi="Times New Roman" w:cs="Times New Roman"/>
          <w:b/>
          <w:bCs/>
          <w:color w:val="000000"/>
          <w:sz w:val="28"/>
          <w:szCs w:val="28"/>
          <w:lang w:eastAsia="ru-RU"/>
        </w:rPr>
        <w:t>Круг детского чтения – это круг тех произведений, которые читают (слушают чтение) и воспринимают дети.</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Проблема формирования круга детского чтения является комплексной. Ее решением должны заниматься филологи, педагоги, психологи.</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Круг детско</w:t>
      </w:r>
      <w:r w:rsidR="000D11EF" w:rsidRPr="00921D1E">
        <w:rPr>
          <w:rFonts w:ascii="Times New Roman" w:eastAsia="Times New Roman" w:hAnsi="Times New Roman" w:cs="Times New Roman"/>
          <w:color w:val="000000"/>
          <w:sz w:val="28"/>
          <w:szCs w:val="28"/>
          <w:lang w:eastAsia="ru-RU"/>
        </w:rPr>
        <w:t xml:space="preserve">го чтения формируется с учетом </w:t>
      </w:r>
      <w:r w:rsidRPr="00921D1E">
        <w:rPr>
          <w:rFonts w:ascii="Times New Roman" w:eastAsia="Times New Roman" w:hAnsi="Times New Roman" w:cs="Times New Roman"/>
          <w:color w:val="000000"/>
          <w:sz w:val="28"/>
          <w:szCs w:val="28"/>
          <w:lang w:eastAsia="ru-RU"/>
        </w:rPr>
        <w:t>психологических, педагогических, литературоведческих и историко-литературных принципов.</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Психологические принципы – это учет возрастных особенностей и особенностей восприятия современного дошкольника. Что касается возр</w:t>
      </w:r>
      <w:r w:rsidR="000D11EF" w:rsidRPr="00921D1E">
        <w:rPr>
          <w:rFonts w:ascii="Times New Roman" w:eastAsia="Times New Roman" w:hAnsi="Times New Roman" w:cs="Times New Roman"/>
          <w:color w:val="000000"/>
          <w:sz w:val="28"/>
          <w:szCs w:val="28"/>
          <w:lang w:eastAsia="ru-RU"/>
        </w:rPr>
        <w:t xml:space="preserve">астных особенностей, то здесь, </w:t>
      </w:r>
      <w:r w:rsidRPr="00921D1E">
        <w:rPr>
          <w:rFonts w:ascii="Times New Roman" w:eastAsia="Times New Roman" w:hAnsi="Times New Roman" w:cs="Times New Roman"/>
          <w:color w:val="000000"/>
          <w:sz w:val="28"/>
          <w:szCs w:val="28"/>
          <w:lang w:eastAsia="ru-RU"/>
        </w:rPr>
        <w:t>прежде всего,  следует обращать внимание на быструю утомляемость ребенка при длительном, однообразном  занятии, слабую концентрацию внимания, на недостаточный объем памяти, на отсутствие личного опыта, никак не способствующие самостоятельному глубокому достижению текста.</w:t>
      </w:r>
    </w:p>
    <w:p w:rsidR="00556791" w:rsidRPr="00921D1E" w:rsidRDefault="00556791" w:rsidP="00556791">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Восприятие художественного произведения – это процесс, состоящий из двух этапов: постижение читателем смысла текста и воздействие самого текста  </w:t>
      </w:r>
      <w:proofErr w:type="gramStart"/>
      <w:r w:rsidRPr="00921D1E">
        <w:rPr>
          <w:rFonts w:ascii="Times New Roman" w:eastAsia="Times New Roman" w:hAnsi="Times New Roman" w:cs="Times New Roman"/>
          <w:color w:val="000000"/>
          <w:sz w:val="28"/>
          <w:szCs w:val="28"/>
          <w:lang w:eastAsia="ru-RU"/>
        </w:rPr>
        <w:t>на</w:t>
      </w:r>
      <w:proofErr w:type="gramEnd"/>
      <w:r w:rsidRPr="00921D1E">
        <w:rPr>
          <w:rFonts w:ascii="Times New Roman" w:eastAsia="Times New Roman" w:hAnsi="Times New Roman" w:cs="Times New Roman"/>
          <w:color w:val="000000"/>
          <w:sz w:val="28"/>
          <w:szCs w:val="28"/>
          <w:lang w:eastAsia="ru-RU"/>
        </w:rPr>
        <w:t xml:space="preserve">  читающего. Восприятие – процесс, тесно связанный с возрастом ребенка, особенностями его мышления, читательским опытом. Дошкольник с его наглядно-действенным (1 – 3 года) и наглядно-образным (4 – 5 лет) мышлением лучше воспринимают текст с опорой на иллюстрации, когда слово и образ дополняют друг друга в сознании малыша. Отсюда вытекает потребность ребенка в яркой иллюстрированной книге.</w:t>
      </w:r>
    </w:p>
    <w:p w:rsidR="00556791" w:rsidRPr="00921D1E" w:rsidRDefault="00556791" w:rsidP="00556791">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Красочные иллюстрации привлекают внимание ребенка,  пробуждают интерес к книге.  Детские авторы стремятся создать для детей особые тексты, где образ получает графическое воплощение. Очень часто на восприятие ребенка воздействуют морально-этические установки семьи, среды, времени, и он понимает произведение в зависимости от своего нравственного опыта.</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 первоначальном восприятии произведения ведущим психическим процессом является воображение. На стадии обдумывающего восприятия – мышление. Оно углубляет эмоциональное постижение текста, преобразует его в интеллектуальное. А затем эти процессы как бы сливаются воедино: представляя, воображая и обдумывая происходящее в книге, читатель, как правило, становится соавтором, со творцом художественного мира книги.</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Взрослому надо знать, что литература  воспринимается лучше тогда, когда создана особая эмоциональная атмосфера, настраивающая  ребенка на чтение книги. В режиме дня малыша должно быть специальное время для чтения, и ничто не должно мешать этому процессу. Особенно следует приветствовать «семейные чтения», когда все члены </w:t>
      </w:r>
      <w:r w:rsidRPr="00921D1E">
        <w:rPr>
          <w:rFonts w:ascii="Times New Roman" w:eastAsia="Times New Roman" w:hAnsi="Times New Roman" w:cs="Times New Roman"/>
          <w:color w:val="000000"/>
          <w:sz w:val="28"/>
          <w:szCs w:val="28"/>
          <w:lang w:eastAsia="ru-RU"/>
        </w:rPr>
        <w:lastRenderedPageBreak/>
        <w:t>семьи за столом слушают чтение, они сближают людей, воспитывают «книголюбов». Нельзя читать на ходу, во время еды, в транспорте, нельзя читать во имя чего-то, например, обещанной после чтения игры.  Не стоит постоянно читать одну и ту же книгу, произведения одного и того же жанра (например, сказки). Читать ребенку надо не спеша,  ясно выговаривая  звуки речи. Выбирать лучше те тексты, языковая основа которых доступна маленькому слушателю, а содержание – интересно. Не рекомендуется  </w:t>
      </w:r>
      <w:proofErr w:type="spellStart"/>
      <w:r w:rsidRPr="00921D1E">
        <w:rPr>
          <w:rFonts w:ascii="Times New Roman" w:eastAsia="Times New Roman" w:hAnsi="Times New Roman" w:cs="Times New Roman"/>
          <w:color w:val="000000"/>
          <w:sz w:val="28"/>
          <w:szCs w:val="28"/>
          <w:lang w:eastAsia="ru-RU"/>
        </w:rPr>
        <w:t>аставлять</w:t>
      </w:r>
      <w:proofErr w:type="spellEnd"/>
      <w:r w:rsidRPr="00921D1E">
        <w:rPr>
          <w:rFonts w:ascii="Times New Roman" w:eastAsia="Times New Roman" w:hAnsi="Times New Roman" w:cs="Times New Roman"/>
          <w:color w:val="000000"/>
          <w:sz w:val="28"/>
          <w:szCs w:val="28"/>
          <w:lang w:eastAsia="ru-RU"/>
        </w:rPr>
        <w:t xml:space="preserve"> ребенка слушать чтение книги тогда, когда он устал, желает смены деятельности. На ночь нельзя читать произведения, будоражащие его психику. Только внимательное отношение к малышу, тщательный подбор произведений для чтения и наблюдение за процессом восприятия книги со стороны взрослого приведут к достижению цели.</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Педагогические принципы – это воспитательная ценность произведения, его доступность, наглядность, занимательность, динамичность сюжета. Содержание произведения будет доступно ребенку тогда,  когда, прежде всего доступным будет язык произведения, его художественные особенности, когда оно будет соответствовать уровню психического и интеллектуального развития дошкольника, и в то же время будет несколько опережать этот уровень.</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Литературоведческие принципы: наличие в кругу детского чтения всех видов литературы: проза, поэзия, драма;  разнообразие жанров: как  фольклорных  (народные сказки, песенки, приговорки, </w:t>
      </w:r>
      <w:proofErr w:type="spellStart"/>
      <w:r w:rsidRPr="00921D1E">
        <w:rPr>
          <w:rFonts w:ascii="Times New Roman" w:eastAsia="Times New Roman" w:hAnsi="Times New Roman" w:cs="Times New Roman"/>
          <w:color w:val="000000"/>
          <w:sz w:val="28"/>
          <w:szCs w:val="28"/>
          <w:lang w:eastAsia="ru-RU"/>
        </w:rPr>
        <w:t>заклички</w:t>
      </w:r>
      <w:proofErr w:type="spellEnd"/>
      <w:r w:rsidRPr="00921D1E">
        <w:rPr>
          <w:rFonts w:ascii="Times New Roman" w:eastAsia="Times New Roman" w:hAnsi="Times New Roman" w:cs="Times New Roman"/>
          <w:color w:val="000000"/>
          <w:sz w:val="28"/>
          <w:szCs w:val="28"/>
          <w:lang w:eastAsia="ru-RU"/>
        </w:rPr>
        <w:t>, небылицы-перевертыши, народные детские песенки), так и литературных  (авторские сказки, стихотворения,  рассказы,  повести</w:t>
      </w:r>
      <w:proofErr w:type="gramStart"/>
      <w:r w:rsidRPr="00921D1E">
        <w:rPr>
          <w:rFonts w:ascii="Times New Roman" w:eastAsia="Times New Roman" w:hAnsi="Times New Roman" w:cs="Times New Roman"/>
          <w:color w:val="000000"/>
          <w:sz w:val="28"/>
          <w:szCs w:val="28"/>
          <w:lang w:eastAsia="ru-RU"/>
        </w:rPr>
        <w:t xml:space="preserve"> )</w:t>
      </w:r>
      <w:proofErr w:type="gramEnd"/>
      <w:r w:rsidRPr="00921D1E">
        <w:rPr>
          <w:rFonts w:ascii="Times New Roman" w:eastAsia="Times New Roman" w:hAnsi="Times New Roman" w:cs="Times New Roman"/>
          <w:color w:val="000000"/>
          <w:sz w:val="28"/>
          <w:szCs w:val="28"/>
          <w:lang w:eastAsia="ru-RU"/>
        </w:rPr>
        <w:t>.</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Историко-литературные принципы: непременное наличие в кругу детского чтения произведений русской литературы и литературы народов мира. Обращается внимание не только на произведения, прошедшие читательский отбор, но и на современную литературу.</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Тематика произведений для детей многообразна. В детском чтении представлены все темы: тема детской игры и игрушки, тема природы, животного мира; тема взаимоотношений детей и взрослых, взаимоотношений в детском коллективе, тема дружбы; тема семьи, долга перед родителями; тема детства, тема войны; историческая тема. Все эти темы желательно представить ребенку и как вечные, и как остросовременные.</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Круг детского чтения предполагает также учет половых различий детей. Это значит, что взрослый, подбирающий литературу для чтения детям, обязан учитывать, что девочкам надо читать  те книги, где говорится о женских добродетелях, о ведении дома. Мальчикам будет интересна литература о сильных, мужественных людях, путешествиях.</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Так же при подборе литературы для чтения надо помнить о сезонном принципе. Так в жаркую летнюю погоду читать о том,  как «белый снег пушистый падает-кружится» неуместно.</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 круг детского чтения должны входить произведения, проникнутые гуманистическими идеями, несущие вечные ценности добра, справедливости, равенства, труда, здоровья и счастья, мира и покоя для всех и каждого.</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Произведения нравственные, но не нравоучительные.</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Литература для детей призвана изначально  </w:t>
      </w:r>
      <w:proofErr w:type="gramStart"/>
      <w:r w:rsidRPr="00921D1E">
        <w:rPr>
          <w:rFonts w:ascii="Times New Roman" w:eastAsia="Times New Roman" w:hAnsi="Times New Roman" w:cs="Times New Roman"/>
          <w:color w:val="000000"/>
          <w:sz w:val="28"/>
          <w:szCs w:val="28"/>
          <w:lang w:eastAsia="ru-RU"/>
        </w:rPr>
        <w:t>говорить</w:t>
      </w:r>
      <w:proofErr w:type="gramEnd"/>
      <w:r w:rsidRPr="00921D1E">
        <w:rPr>
          <w:rFonts w:ascii="Times New Roman" w:eastAsia="Times New Roman" w:hAnsi="Times New Roman" w:cs="Times New Roman"/>
          <w:color w:val="000000"/>
          <w:sz w:val="28"/>
          <w:szCs w:val="28"/>
          <w:lang w:eastAsia="ru-RU"/>
        </w:rPr>
        <w:t xml:space="preserve">  с ребенком о том, что такое идеал и каковы пути его достижения. Ее задача – научить ребенка думать над происходящим вокруг, анализировать и делать выводы. Она должна развить его ум и душу.</w:t>
      </w:r>
    </w:p>
    <w:p w:rsidR="00C67DB6" w:rsidRDefault="00556791" w:rsidP="00832444">
      <w:pPr>
        <w:shd w:val="clear" w:color="auto" w:fill="FFFFFF"/>
        <w:spacing w:after="0" w:line="240" w:lineRule="auto"/>
        <w:rPr>
          <w:rFonts w:ascii="Times New Roman" w:eastAsia="Times New Roman" w:hAnsi="Times New Roman" w:cs="Times New Roman"/>
          <w:b/>
          <w:bCs/>
          <w:i/>
          <w:iCs/>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Ребенок дошкольного возраста постигает литературу только с помощью взрослого. Необходимо учитывать индивидуальные потребности детей и в то же время руководить </w:t>
      </w:r>
      <w:r w:rsidRPr="00921D1E">
        <w:rPr>
          <w:rFonts w:ascii="Times New Roman" w:eastAsia="Times New Roman" w:hAnsi="Times New Roman" w:cs="Times New Roman"/>
          <w:color w:val="000000"/>
          <w:sz w:val="28"/>
          <w:szCs w:val="28"/>
          <w:lang w:eastAsia="ru-RU"/>
        </w:rPr>
        <w:lastRenderedPageBreak/>
        <w:t>развитием этих потребностей, вкуса читательского интереса.  Не следует гнаться за количеством прочитанных книг. Важно, чтобы ребенок мог постичь смысл читаемого, умел оперировать своими знаниями, полученными из книги, приобрел положительные эмоции, имел желание продолжить чтение и переживание прочитанного. Именно это, а не количество прочитанных книг ведет к накоплению нравственного и читательского опыта</w:t>
      </w:r>
      <w:proofErr w:type="gramStart"/>
      <w:r w:rsidRPr="00921D1E">
        <w:rPr>
          <w:rFonts w:ascii="Times New Roman" w:eastAsia="Times New Roman" w:hAnsi="Times New Roman" w:cs="Times New Roman"/>
          <w:color w:val="000000"/>
          <w:sz w:val="28"/>
          <w:szCs w:val="28"/>
          <w:lang w:eastAsia="ru-RU"/>
        </w:rPr>
        <w:t xml:space="preserve"> ,</w:t>
      </w:r>
      <w:proofErr w:type="gramEnd"/>
      <w:r w:rsidRPr="00921D1E">
        <w:rPr>
          <w:rFonts w:ascii="Times New Roman" w:eastAsia="Times New Roman" w:hAnsi="Times New Roman" w:cs="Times New Roman"/>
          <w:color w:val="000000"/>
          <w:sz w:val="28"/>
          <w:szCs w:val="28"/>
          <w:lang w:eastAsia="ru-RU"/>
        </w:rPr>
        <w:t xml:space="preserve">  как ребенка, так и взрослого, читающего вместе с ним. К.Чуковский призывал  взрослых «…</w:t>
      </w:r>
      <w:r w:rsidRPr="00921D1E">
        <w:rPr>
          <w:rFonts w:ascii="Times New Roman" w:eastAsia="Times New Roman" w:hAnsi="Times New Roman" w:cs="Times New Roman"/>
          <w:i/>
          <w:iCs/>
          <w:color w:val="000000"/>
          <w:sz w:val="28"/>
          <w:szCs w:val="28"/>
          <w:lang w:eastAsia="ru-RU"/>
        </w:rPr>
        <w:t>заняться детьми – читать им, рассказывать, развивать их, звать их достойной человеческой жизни…»</w:t>
      </w: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sectPr w:rsidR="00AE6F8B" w:rsidSect="00AE6F8B">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EAA"/>
    <w:multiLevelType w:val="multilevel"/>
    <w:tmpl w:val="0322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B5590"/>
    <w:multiLevelType w:val="multilevel"/>
    <w:tmpl w:val="82F474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473B1D"/>
    <w:multiLevelType w:val="multilevel"/>
    <w:tmpl w:val="1D9C60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116514"/>
    <w:multiLevelType w:val="multilevel"/>
    <w:tmpl w:val="121C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6847FF"/>
    <w:multiLevelType w:val="multilevel"/>
    <w:tmpl w:val="6E38C17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D617B8"/>
    <w:multiLevelType w:val="multilevel"/>
    <w:tmpl w:val="4BDCB0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7054CB"/>
    <w:multiLevelType w:val="multilevel"/>
    <w:tmpl w:val="77D6D30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BA6B97"/>
    <w:multiLevelType w:val="multilevel"/>
    <w:tmpl w:val="C2E8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FD723C"/>
    <w:multiLevelType w:val="multilevel"/>
    <w:tmpl w:val="9650124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5B5086"/>
    <w:multiLevelType w:val="multilevel"/>
    <w:tmpl w:val="E2C0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2355B3"/>
    <w:multiLevelType w:val="multilevel"/>
    <w:tmpl w:val="14AC91E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24612B"/>
    <w:multiLevelType w:val="multilevel"/>
    <w:tmpl w:val="09AA418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2209F1"/>
    <w:multiLevelType w:val="multilevel"/>
    <w:tmpl w:val="177C35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3F52A5"/>
    <w:multiLevelType w:val="multilevel"/>
    <w:tmpl w:val="B3E86EE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B616D8"/>
    <w:multiLevelType w:val="multilevel"/>
    <w:tmpl w:val="18A6F3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E2175F"/>
    <w:multiLevelType w:val="multilevel"/>
    <w:tmpl w:val="9E4421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135910"/>
    <w:multiLevelType w:val="multilevel"/>
    <w:tmpl w:val="1B36673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5702A3"/>
    <w:multiLevelType w:val="multilevel"/>
    <w:tmpl w:val="AA027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600437"/>
    <w:multiLevelType w:val="multilevel"/>
    <w:tmpl w:val="DEA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DB0CB0"/>
    <w:multiLevelType w:val="multilevel"/>
    <w:tmpl w:val="E44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F21B38"/>
    <w:multiLevelType w:val="multilevel"/>
    <w:tmpl w:val="F49CA4A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FF792D"/>
    <w:multiLevelType w:val="multilevel"/>
    <w:tmpl w:val="EF6A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2C7073"/>
    <w:multiLevelType w:val="multilevel"/>
    <w:tmpl w:val="7324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A77D1C"/>
    <w:multiLevelType w:val="multilevel"/>
    <w:tmpl w:val="BD7CE2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A81452"/>
    <w:multiLevelType w:val="multilevel"/>
    <w:tmpl w:val="763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AF7FD0"/>
    <w:multiLevelType w:val="multilevel"/>
    <w:tmpl w:val="4A04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EB02F5"/>
    <w:multiLevelType w:val="multilevel"/>
    <w:tmpl w:val="3850B1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45B4520"/>
    <w:multiLevelType w:val="multilevel"/>
    <w:tmpl w:val="1D46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400649"/>
    <w:multiLevelType w:val="multilevel"/>
    <w:tmpl w:val="A016096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66906A7"/>
    <w:multiLevelType w:val="multilevel"/>
    <w:tmpl w:val="E1E4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300545"/>
    <w:multiLevelType w:val="multilevel"/>
    <w:tmpl w:val="BC28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637A69"/>
    <w:multiLevelType w:val="multilevel"/>
    <w:tmpl w:val="A4F4AD0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28C2F8B"/>
    <w:multiLevelType w:val="multilevel"/>
    <w:tmpl w:val="2540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FD4E3A"/>
    <w:multiLevelType w:val="multilevel"/>
    <w:tmpl w:val="9D4E527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50765FD"/>
    <w:multiLevelType w:val="multilevel"/>
    <w:tmpl w:val="D0B8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CE2987"/>
    <w:multiLevelType w:val="multilevel"/>
    <w:tmpl w:val="9210E1A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683A57"/>
    <w:multiLevelType w:val="multilevel"/>
    <w:tmpl w:val="A60EE07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83278B7"/>
    <w:multiLevelType w:val="multilevel"/>
    <w:tmpl w:val="CB34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97B440C"/>
    <w:multiLevelType w:val="multilevel"/>
    <w:tmpl w:val="7E90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0D7313"/>
    <w:multiLevelType w:val="multilevel"/>
    <w:tmpl w:val="E1BEBC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F593D05"/>
    <w:multiLevelType w:val="multilevel"/>
    <w:tmpl w:val="6C86AC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F7F0A7E"/>
    <w:multiLevelType w:val="multilevel"/>
    <w:tmpl w:val="8BAE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0BA4309"/>
    <w:multiLevelType w:val="multilevel"/>
    <w:tmpl w:val="FC70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0E5F1E"/>
    <w:multiLevelType w:val="multilevel"/>
    <w:tmpl w:val="B77C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B3E271F"/>
    <w:multiLevelType w:val="multilevel"/>
    <w:tmpl w:val="FFE4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B616CC5"/>
    <w:multiLevelType w:val="multilevel"/>
    <w:tmpl w:val="FB9E8D1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19C7482"/>
    <w:multiLevelType w:val="multilevel"/>
    <w:tmpl w:val="06AA01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2C605A4"/>
    <w:multiLevelType w:val="multilevel"/>
    <w:tmpl w:val="351C0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2E24427"/>
    <w:multiLevelType w:val="multilevel"/>
    <w:tmpl w:val="7FD69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064475"/>
    <w:multiLevelType w:val="multilevel"/>
    <w:tmpl w:val="2006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6DB3E06"/>
    <w:multiLevelType w:val="multilevel"/>
    <w:tmpl w:val="4BFC7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7FC71E1"/>
    <w:multiLevelType w:val="multilevel"/>
    <w:tmpl w:val="06FC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9C59C3"/>
    <w:multiLevelType w:val="multilevel"/>
    <w:tmpl w:val="9F3C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DDA0D6C"/>
    <w:multiLevelType w:val="multilevel"/>
    <w:tmpl w:val="3A36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DF22E7C"/>
    <w:multiLevelType w:val="multilevel"/>
    <w:tmpl w:val="0562C8C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E782FCF"/>
    <w:multiLevelType w:val="multilevel"/>
    <w:tmpl w:val="CF26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3E721B"/>
    <w:multiLevelType w:val="multilevel"/>
    <w:tmpl w:val="9C24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156641"/>
    <w:multiLevelType w:val="multilevel"/>
    <w:tmpl w:val="14821A5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3A678E8"/>
    <w:multiLevelType w:val="multilevel"/>
    <w:tmpl w:val="4E52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3BA048D"/>
    <w:multiLevelType w:val="multilevel"/>
    <w:tmpl w:val="76AA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03599F"/>
    <w:multiLevelType w:val="multilevel"/>
    <w:tmpl w:val="BE3E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60"/>
  </w:num>
  <w:num w:numId="3">
    <w:abstractNumId w:val="22"/>
  </w:num>
  <w:num w:numId="4">
    <w:abstractNumId w:val="32"/>
  </w:num>
  <w:num w:numId="5">
    <w:abstractNumId w:val="48"/>
  </w:num>
  <w:num w:numId="6">
    <w:abstractNumId w:val="41"/>
  </w:num>
  <w:num w:numId="7">
    <w:abstractNumId w:val="3"/>
  </w:num>
  <w:num w:numId="8">
    <w:abstractNumId w:val="38"/>
  </w:num>
  <w:num w:numId="9">
    <w:abstractNumId w:val="27"/>
  </w:num>
  <w:num w:numId="10">
    <w:abstractNumId w:val="44"/>
  </w:num>
  <w:num w:numId="11">
    <w:abstractNumId w:val="43"/>
  </w:num>
  <w:num w:numId="12">
    <w:abstractNumId w:val="58"/>
  </w:num>
  <w:num w:numId="13">
    <w:abstractNumId w:val="37"/>
  </w:num>
  <w:num w:numId="14">
    <w:abstractNumId w:val="49"/>
  </w:num>
  <w:num w:numId="15">
    <w:abstractNumId w:val="24"/>
  </w:num>
  <w:num w:numId="16">
    <w:abstractNumId w:val="21"/>
  </w:num>
  <w:num w:numId="17">
    <w:abstractNumId w:val="7"/>
  </w:num>
  <w:num w:numId="18">
    <w:abstractNumId w:val="29"/>
  </w:num>
  <w:num w:numId="19">
    <w:abstractNumId w:val="25"/>
  </w:num>
  <w:num w:numId="20">
    <w:abstractNumId w:val="55"/>
  </w:num>
  <w:num w:numId="21">
    <w:abstractNumId w:val="30"/>
  </w:num>
  <w:num w:numId="22">
    <w:abstractNumId w:val="9"/>
  </w:num>
  <w:num w:numId="23">
    <w:abstractNumId w:val="19"/>
  </w:num>
  <w:num w:numId="24">
    <w:abstractNumId w:val="52"/>
  </w:num>
  <w:num w:numId="25">
    <w:abstractNumId w:val="34"/>
  </w:num>
  <w:num w:numId="26">
    <w:abstractNumId w:val="18"/>
  </w:num>
  <w:num w:numId="27">
    <w:abstractNumId w:val="59"/>
  </w:num>
  <w:num w:numId="28">
    <w:abstractNumId w:val="53"/>
  </w:num>
  <w:num w:numId="29">
    <w:abstractNumId w:val="56"/>
  </w:num>
  <w:num w:numId="30">
    <w:abstractNumId w:val="0"/>
  </w:num>
  <w:num w:numId="31">
    <w:abstractNumId w:val="42"/>
  </w:num>
  <w:num w:numId="32">
    <w:abstractNumId w:val="47"/>
  </w:num>
  <w:num w:numId="33">
    <w:abstractNumId w:val="50"/>
  </w:num>
  <w:num w:numId="34">
    <w:abstractNumId w:val="17"/>
  </w:num>
  <w:num w:numId="35">
    <w:abstractNumId w:val="40"/>
  </w:num>
  <w:num w:numId="36">
    <w:abstractNumId w:val="14"/>
  </w:num>
  <w:num w:numId="37">
    <w:abstractNumId w:val="5"/>
  </w:num>
  <w:num w:numId="38">
    <w:abstractNumId w:val="46"/>
  </w:num>
  <w:num w:numId="39">
    <w:abstractNumId w:val="12"/>
  </w:num>
  <w:num w:numId="40">
    <w:abstractNumId w:val="2"/>
  </w:num>
  <w:num w:numId="41">
    <w:abstractNumId w:val="26"/>
  </w:num>
  <w:num w:numId="42">
    <w:abstractNumId w:val="1"/>
  </w:num>
  <w:num w:numId="43">
    <w:abstractNumId w:val="31"/>
  </w:num>
  <w:num w:numId="44">
    <w:abstractNumId w:val="13"/>
  </w:num>
  <w:num w:numId="45">
    <w:abstractNumId w:val="8"/>
  </w:num>
  <w:num w:numId="46">
    <w:abstractNumId w:val="39"/>
  </w:num>
  <w:num w:numId="47">
    <w:abstractNumId w:val="15"/>
  </w:num>
  <w:num w:numId="48">
    <w:abstractNumId w:val="57"/>
  </w:num>
  <w:num w:numId="49">
    <w:abstractNumId w:val="23"/>
  </w:num>
  <w:num w:numId="50">
    <w:abstractNumId w:val="16"/>
  </w:num>
  <w:num w:numId="51">
    <w:abstractNumId w:val="11"/>
  </w:num>
  <w:num w:numId="52">
    <w:abstractNumId w:val="36"/>
  </w:num>
  <w:num w:numId="53">
    <w:abstractNumId w:val="45"/>
  </w:num>
  <w:num w:numId="54">
    <w:abstractNumId w:val="20"/>
  </w:num>
  <w:num w:numId="55">
    <w:abstractNumId w:val="4"/>
  </w:num>
  <w:num w:numId="56">
    <w:abstractNumId w:val="10"/>
  </w:num>
  <w:num w:numId="57">
    <w:abstractNumId w:val="54"/>
  </w:num>
  <w:num w:numId="58">
    <w:abstractNumId w:val="6"/>
  </w:num>
  <w:num w:numId="59">
    <w:abstractNumId w:val="28"/>
  </w:num>
  <w:num w:numId="60">
    <w:abstractNumId w:val="35"/>
  </w:num>
  <w:num w:numId="61">
    <w:abstractNumId w:val="3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617"/>
    <w:rsid w:val="00044FC9"/>
    <w:rsid w:val="0007792B"/>
    <w:rsid w:val="000D11EF"/>
    <w:rsid w:val="001A00C8"/>
    <w:rsid w:val="00424631"/>
    <w:rsid w:val="0043694D"/>
    <w:rsid w:val="00450890"/>
    <w:rsid w:val="00556791"/>
    <w:rsid w:val="00832444"/>
    <w:rsid w:val="00921D1E"/>
    <w:rsid w:val="00AE6F8B"/>
    <w:rsid w:val="00B523BB"/>
    <w:rsid w:val="00B93909"/>
    <w:rsid w:val="00C67DB6"/>
    <w:rsid w:val="00CA42F9"/>
    <w:rsid w:val="00DC0617"/>
    <w:rsid w:val="00E16BBB"/>
    <w:rsid w:val="00E36590"/>
    <w:rsid w:val="00EC6E56"/>
    <w:rsid w:val="00F16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C0617"/>
  </w:style>
  <w:style w:type="paragraph" w:customStyle="1" w:styleId="c5">
    <w:name w:val="c5"/>
    <w:basedOn w:val="a"/>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C0617"/>
  </w:style>
  <w:style w:type="paragraph" w:customStyle="1" w:styleId="c1">
    <w:name w:val="c1"/>
    <w:basedOn w:val="a"/>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11EF"/>
    <w:rPr>
      <w:b/>
      <w:bCs/>
    </w:rPr>
  </w:style>
</w:styles>
</file>

<file path=word/webSettings.xml><?xml version="1.0" encoding="utf-8"?>
<w:webSettings xmlns:r="http://schemas.openxmlformats.org/officeDocument/2006/relationships" xmlns:w="http://schemas.openxmlformats.org/wordprocessingml/2006/main">
  <w:divs>
    <w:div w:id="6685742">
      <w:bodyDiv w:val="1"/>
      <w:marLeft w:val="0"/>
      <w:marRight w:val="0"/>
      <w:marTop w:val="0"/>
      <w:marBottom w:val="0"/>
      <w:divBdr>
        <w:top w:val="none" w:sz="0" w:space="0" w:color="auto"/>
        <w:left w:val="none" w:sz="0" w:space="0" w:color="auto"/>
        <w:bottom w:val="none" w:sz="0" w:space="0" w:color="auto"/>
        <w:right w:val="none" w:sz="0" w:space="0" w:color="auto"/>
      </w:divBdr>
    </w:div>
    <w:div w:id="13847453">
      <w:bodyDiv w:val="1"/>
      <w:marLeft w:val="0"/>
      <w:marRight w:val="0"/>
      <w:marTop w:val="0"/>
      <w:marBottom w:val="0"/>
      <w:divBdr>
        <w:top w:val="none" w:sz="0" w:space="0" w:color="auto"/>
        <w:left w:val="none" w:sz="0" w:space="0" w:color="auto"/>
        <w:bottom w:val="none" w:sz="0" w:space="0" w:color="auto"/>
        <w:right w:val="none" w:sz="0" w:space="0" w:color="auto"/>
      </w:divBdr>
    </w:div>
    <w:div w:id="54011382">
      <w:bodyDiv w:val="1"/>
      <w:marLeft w:val="0"/>
      <w:marRight w:val="0"/>
      <w:marTop w:val="0"/>
      <w:marBottom w:val="0"/>
      <w:divBdr>
        <w:top w:val="none" w:sz="0" w:space="0" w:color="auto"/>
        <w:left w:val="none" w:sz="0" w:space="0" w:color="auto"/>
        <w:bottom w:val="none" w:sz="0" w:space="0" w:color="auto"/>
        <w:right w:val="none" w:sz="0" w:space="0" w:color="auto"/>
      </w:divBdr>
      <w:divsChild>
        <w:div w:id="2062900621">
          <w:marLeft w:val="0"/>
          <w:marRight w:val="0"/>
          <w:marTop w:val="0"/>
          <w:marBottom w:val="0"/>
          <w:divBdr>
            <w:top w:val="none" w:sz="0" w:space="0" w:color="auto"/>
            <w:left w:val="none" w:sz="0" w:space="0" w:color="auto"/>
            <w:bottom w:val="none" w:sz="0" w:space="0" w:color="auto"/>
            <w:right w:val="none" w:sz="0" w:space="0" w:color="auto"/>
          </w:divBdr>
        </w:div>
      </w:divsChild>
    </w:div>
    <w:div w:id="351299172">
      <w:bodyDiv w:val="1"/>
      <w:marLeft w:val="0"/>
      <w:marRight w:val="0"/>
      <w:marTop w:val="0"/>
      <w:marBottom w:val="0"/>
      <w:divBdr>
        <w:top w:val="none" w:sz="0" w:space="0" w:color="auto"/>
        <w:left w:val="none" w:sz="0" w:space="0" w:color="auto"/>
        <w:bottom w:val="none" w:sz="0" w:space="0" w:color="auto"/>
        <w:right w:val="none" w:sz="0" w:space="0" w:color="auto"/>
      </w:divBdr>
    </w:div>
    <w:div w:id="448934646">
      <w:bodyDiv w:val="1"/>
      <w:marLeft w:val="0"/>
      <w:marRight w:val="0"/>
      <w:marTop w:val="0"/>
      <w:marBottom w:val="0"/>
      <w:divBdr>
        <w:top w:val="none" w:sz="0" w:space="0" w:color="auto"/>
        <w:left w:val="none" w:sz="0" w:space="0" w:color="auto"/>
        <w:bottom w:val="none" w:sz="0" w:space="0" w:color="auto"/>
        <w:right w:val="none" w:sz="0" w:space="0" w:color="auto"/>
      </w:divBdr>
    </w:div>
    <w:div w:id="536701426">
      <w:bodyDiv w:val="1"/>
      <w:marLeft w:val="0"/>
      <w:marRight w:val="0"/>
      <w:marTop w:val="0"/>
      <w:marBottom w:val="0"/>
      <w:divBdr>
        <w:top w:val="none" w:sz="0" w:space="0" w:color="auto"/>
        <w:left w:val="none" w:sz="0" w:space="0" w:color="auto"/>
        <w:bottom w:val="none" w:sz="0" w:space="0" w:color="auto"/>
        <w:right w:val="none" w:sz="0" w:space="0" w:color="auto"/>
      </w:divBdr>
    </w:div>
    <w:div w:id="594674282">
      <w:bodyDiv w:val="1"/>
      <w:marLeft w:val="0"/>
      <w:marRight w:val="0"/>
      <w:marTop w:val="0"/>
      <w:marBottom w:val="0"/>
      <w:divBdr>
        <w:top w:val="none" w:sz="0" w:space="0" w:color="auto"/>
        <w:left w:val="none" w:sz="0" w:space="0" w:color="auto"/>
        <w:bottom w:val="none" w:sz="0" w:space="0" w:color="auto"/>
        <w:right w:val="none" w:sz="0" w:space="0" w:color="auto"/>
      </w:divBdr>
    </w:div>
    <w:div w:id="657195174">
      <w:bodyDiv w:val="1"/>
      <w:marLeft w:val="0"/>
      <w:marRight w:val="0"/>
      <w:marTop w:val="0"/>
      <w:marBottom w:val="0"/>
      <w:divBdr>
        <w:top w:val="none" w:sz="0" w:space="0" w:color="auto"/>
        <w:left w:val="none" w:sz="0" w:space="0" w:color="auto"/>
        <w:bottom w:val="none" w:sz="0" w:space="0" w:color="auto"/>
        <w:right w:val="none" w:sz="0" w:space="0" w:color="auto"/>
      </w:divBdr>
    </w:div>
    <w:div w:id="816802382">
      <w:bodyDiv w:val="1"/>
      <w:marLeft w:val="0"/>
      <w:marRight w:val="0"/>
      <w:marTop w:val="0"/>
      <w:marBottom w:val="0"/>
      <w:divBdr>
        <w:top w:val="none" w:sz="0" w:space="0" w:color="auto"/>
        <w:left w:val="none" w:sz="0" w:space="0" w:color="auto"/>
        <w:bottom w:val="none" w:sz="0" w:space="0" w:color="auto"/>
        <w:right w:val="none" w:sz="0" w:space="0" w:color="auto"/>
      </w:divBdr>
    </w:div>
    <w:div w:id="836576575">
      <w:bodyDiv w:val="1"/>
      <w:marLeft w:val="0"/>
      <w:marRight w:val="0"/>
      <w:marTop w:val="0"/>
      <w:marBottom w:val="0"/>
      <w:divBdr>
        <w:top w:val="none" w:sz="0" w:space="0" w:color="auto"/>
        <w:left w:val="none" w:sz="0" w:space="0" w:color="auto"/>
        <w:bottom w:val="none" w:sz="0" w:space="0" w:color="auto"/>
        <w:right w:val="none" w:sz="0" w:space="0" w:color="auto"/>
      </w:divBdr>
    </w:div>
    <w:div w:id="855579689">
      <w:bodyDiv w:val="1"/>
      <w:marLeft w:val="0"/>
      <w:marRight w:val="0"/>
      <w:marTop w:val="0"/>
      <w:marBottom w:val="0"/>
      <w:divBdr>
        <w:top w:val="none" w:sz="0" w:space="0" w:color="auto"/>
        <w:left w:val="none" w:sz="0" w:space="0" w:color="auto"/>
        <w:bottom w:val="none" w:sz="0" w:space="0" w:color="auto"/>
        <w:right w:val="none" w:sz="0" w:space="0" w:color="auto"/>
      </w:divBdr>
    </w:div>
    <w:div w:id="895512358">
      <w:bodyDiv w:val="1"/>
      <w:marLeft w:val="0"/>
      <w:marRight w:val="0"/>
      <w:marTop w:val="0"/>
      <w:marBottom w:val="0"/>
      <w:divBdr>
        <w:top w:val="none" w:sz="0" w:space="0" w:color="auto"/>
        <w:left w:val="none" w:sz="0" w:space="0" w:color="auto"/>
        <w:bottom w:val="none" w:sz="0" w:space="0" w:color="auto"/>
        <w:right w:val="none" w:sz="0" w:space="0" w:color="auto"/>
      </w:divBdr>
    </w:div>
    <w:div w:id="989483724">
      <w:bodyDiv w:val="1"/>
      <w:marLeft w:val="0"/>
      <w:marRight w:val="0"/>
      <w:marTop w:val="0"/>
      <w:marBottom w:val="0"/>
      <w:divBdr>
        <w:top w:val="none" w:sz="0" w:space="0" w:color="auto"/>
        <w:left w:val="none" w:sz="0" w:space="0" w:color="auto"/>
        <w:bottom w:val="none" w:sz="0" w:space="0" w:color="auto"/>
        <w:right w:val="none" w:sz="0" w:space="0" w:color="auto"/>
      </w:divBdr>
    </w:div>
    <w:div w:id="1123158275">
      <w:bodyDiv w:val="1"/>
      <w:marLeft w:val="0"/>
      <w:marRight w:val="0"/>
      <w:marTop w:val="0"/>
      <w:marBottom w:val="0"/>
      <w:divBdr>
        <w:top w:val="none" w:sz="0" w:space="0" w:color="auto"/>
        <w:left w:val="none" w:sz="0" w:space="0" w:color="auto"/>
        <w:bottom w:val="none" w:sz="0" w:space="0" w:color="auto"/>
        <w:right w:val="none" w:sz="0" w:space="0" w:color="auto"/>
      </w:divBdr>
    </w:div>
    <w:div w:id="1141927821">
      <w:bodyDiv w:val="1"/>
      <w:marLeft w:val="0"/>
      <w:marRight w:val="0"/>
      <w:marTop w:val="0"/>
      <w:marBottom w:val="0"/>
      <w:divBdr>
        <w:top w:val="none" w:sz="0" w:space="0" w:color="auto"/>
        <w:left w:val="none" w:sz="0" w:space="0" w:color="auto"/>
        <w:bottom w:val="none" w:sz="0" w:space="0" w:color="auto"/>
        <w:right w:val="none" w:sz="0" w:space="0" w:color="auto"/>
      </w:divBdr>
    </w:div>
    <w:div w:id="1533348994">
      <w:bodyDiv w:val="1"/>
      <w:marLeft w:val="0"/>
      <w:marRight w:val="0"/>
      <w:marTop w:val="0"/>
      <w:marBottom w:val="0"/>
      <w:divBdr>
        <w:top w:val="none" w:sz="0" w:space="0" w:color="auto"/>
        <w:left w:val="none" w:sz="0" w:space="0" w:color="auto"/>
        <w:bottom w:val="none" w:sz="0" w:space="0" w:color="auto"/>
        <w:right w:val="none" w:sz="0" w:space="0" w:color="auto"/>
      </w:divBdr>
    </w:div>
    <w:div w:id="1646621801">
      <w:bodyDiv w:val="1"/>
      <w:marLeft w:val="0"/>
      <w:marRight w:val="0"/>
      <w:marTop w:val="0"/>
      <w:marBottom w:val="0"/>
      <w:divBdr>
        <w:top w:val="none" w:sz="0" w:space="0" w:color="auto"/>
        <w:left w:val="none" w:sz="0" w:space="0" w:color="auto"/>
        <w:bottom w:val="none" w:sz="0" w:space="0" w:color="auto"/>
        <w:right w:val="none" w:sz="0" w:space="0" w:color="auto"/>
      </w:divBdr>
    </w:div>
    <w:div w:id="1723868381">
      <w:bodyDiv w:val="1"/>
      <w:marLeft w:val="0"/>
      <w:marRight w:val="0"/>
      <w:marTop w:val="0"/>
      <w:marBottom w:val="0"/>
      <w:divBdr>
        <w:top w:val="none" w:sz="0" w:space="0" w:color="auto"/>
        <w:left w:val="none" w:sz="0" w:space="0" w:color="auto"/>
        <w:bottom w:val="none" w:sz="0" w:space="0" w:color="auto"/>
        <w:right w:val="none" w:sz="0" w:space="0" w:color="auto"/>
      </w:divBdr>
      <w:divsChild>
        <w:div w:id="822770589">
          <w:marLeft w:val="0"/>
          <w:marRight w:val="0"/>
          <w:marTop w:val="0"/>
          <w:marBottom w:val="0"/>
          <w:divBdr>
            <w:top w:val="none" w:sz="0" w:space="0" w:color="auto"/>
            <w:left w:val="none" w:sz="0" w:space="0" w:color="auto"/>
            <w:bottom w:val="none" w:sz="0" w:space="0" w:color="auto"/>
            <w:right w:val="none" w:sz="0" w:space="0" w:color="auto"/>
          </w:divBdr>
        </w:div>
        <w:div w:id="1493450087">
          <w:marLeft w:val="0"/>
          <w:marRight w:val="0"/>
          <w:marTop w:val="0"/>
          <w:marBottom w:val="0"/>
          <w:divBdr>
            <w:top w:val="none" w:sz="0" w:space="0" w:color="auto"/>
            <w:left w:val="none" w:sz="0" w:space="0" w:color="auto"/>
            <w:bottom w:val="none" w:sz="0" w:space="0" w:color="auto"/>
            <w:right w:val="none" w:sz="0" w:space="0" w:color="auto"/>
          </w:divBdr>
        </w:div>
        <w:div w:id="707535705">
          <w:marLeft w:val="0"/>
          <w:marRight w:val="0"/>
          <w:marTop w:val="0"/>
          <w:marBottom w:val="0"/>
          <w:divBdr>
            <w:top w:val="none" w:sz="0" w:space="0" w:color="auto"/>
            <w:left w:val="none" w:sz="0" w:space="0" w:color="auto"/>
            <w:bottom w:val="none" w:sz="0" w:space="0" w:color="auto"/>
            <w:right w:val="none" w:sz="0" w:space="0" w:color="auto"/>
          </w:divBdr>
        </w:div>
        <w:div w:id="531461440">
          <w:marLeft w:val="0"/>
          <w:marRight w:val="0"/>
          <w:marTop w:val="0"/>
          <w:marBottom w:val="0"/>
          <w:divBdr>
            <w:top w:val="none" w:sz="0" w:space="0" w:color="auto"/>
            <w:left w:val="none" w:sz="0" w:space="0" w:color="auto"/>
            <w:bottom w:val="none" w:sz="0" w:space="0" w:color="auto"/>
            <w:right w:val="none" w:sz="0" w:space="0" w:color="auto"/>
          </w:divBdr>
        </w:div>
        <w:div w:id="909576665">
          <w:marLeft w:val="0"/>
          <w:marRight w:val="0"/>
          <w:marTop w:val="0"/>
          <w:marBottom w:val="0"/>
          <w:divBdr>
            <w:top w:val="none" w:sz="0" w:space="0" w:color="auto"/>
            <w:left w:val="none" w:sz="0" w:space="0" w:color="auto"/>
            <w:bottom w:val="none" w:sz="0" w:space="0" w:color="auto"/>
            <w:right w:val="none" w:sz="0" w:space="0" w:color="auto"/>
          </w:divBdr>
        </w:div>
      </w:divsChild>
    </w:div>
    <w:div w:id="1804881029">
      <w:bodyDiv w:val="1"/>
      <w:marLeft w:val="0"/>
      <w:marRight w:val="0"/>
      <w:marTop w:val="0"/>
      <w:marBottom w:val="0"/>
      <w:divBdr>
        <w:top w:val="none" w:sz="0" w:space="0" w:color="auto"/>
        <w:left w:val="none" w:sz="0" w:space="0" w:color="auto"/>
        <w:bottom w:val="none" w:sz="0" w:space="0" w:color="auto"/>
        <w:right w:val="none" w:sz="0" w:space="0" w:color="auto"/>
      </w:divBdr>
    </w:div>
    <w:div w:id="1813523476">
      <w:bodyDiv w:val="1"/>
      <w:marLeft w:val="0"/>
      <w:marRight w:val="0"/>
      <w:marTop w:val="0"/>
      <w:marBottom w:val="0"/>
      <w:divBdr>
        <w:top w:val="none" w:sz="0" w:space="0" w:color="auto"/>
        <w:left w:val="none" w:sz="0" w:space="0" w:color="auto"/>
        <w:bottom w:val="none" w:sz="0" w:space="0" w:color="auto"/>
        <w:right w:val="none" w:sz="0" w:space="0" w:color="auto"/>
      </w:divBdr>
    </w:div>
    <w:div w:id="1889757088">
      <w:bodyDiv w:val="1"/>
      <w:marLeft w:val="0"/>
      <w:marRight w:val="0"/>
      <w:marTop w:val="0"/>
      <w:marBottom w:val="0"/>
      <w:divBdr>
        <w:top w:val="none" w:sz="0" w:space="0" w:color="auto"/>
        <w:left w:val="none" w:sz="0" w:space="0" w:color="auto"/>
        <w:bottom w:val="none" w:sz="0" w:space="0" w:color="auto"/>
        <w:right w:val="none" w:sz="0" w:space="0" w:color="auto"/>
      </w:divBdr>
    </w:div>
    <w:div w:id="1894805838">
      <w:bodyDiv w:val="1"/>
      <w:marLeft w:val="0"/>
      <w:marRight w:val="0"/>
      <w:marTop w:val="0"/>
      <w:marBottom w:val="0"/>
      <w:divBdr>
        <w:top w:val="none" w:sz="0" w:space="0" w:color="auto"/>
        <w:left w:val="none" w:sz="0" w:space="0" w:color="auto"/>
        <w:bottom w:val="none" w:sz="0" w:space="0" w:color="auto"/>
        <w:right w:val="none" w:sz="0" w:space="0" w:color="auto"/>
      </w:divBdr>
    </w:div>
    <w:div w:id="1938635424">
      <w:bodyDiv w:val="1"/>
      <w:marLeft w:val="0"/>
      <w:marRight w:val="0"/>
      <w:marTop w:val="0"/>
      <w:marBottom w:val="0"/>
      <w:divBdr>
        <w:top w:val="none" w:sz="0" w:space="0" w:color="auto"/>
        <w:left w:val="none" w:sz="0" w:space="0" w:color="auto"/>
        <w:bottom w:val="none" w:sz="0" w:space="0" w:color="auto"/>
        <w:right w:val="none" w:sz="0" w:space="0" w:color="auto"/>
      </w:divBdr>
    </w:div>
    <w:div w:id="19533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derevyashkino.ru/&amp;sa=D&amp;ust=1565155142985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73A91-ED81-48BA-AC96-0474010D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5440</Words>
  <Characters>31009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Яна Загребельная</cp:lastModifiedBy>
  <cp:revision>15</cp:revision>
  <dcterms:created xsi:type="dcterms:W3CDTF">2020-10-08T02:52:00Z</dcterms:created>
  <dcterms:modified xsi:type="dcterms:W3CDTF">2023-11-28T18:57:00Z</dcterms:modified>
</cp:coreProperties>
</file>